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hAnsi="黑体" w:eastAsia="黑体" w:cs="黑体"/>
          <w:color w:val="FF0000"/>
          <w:w w:val="65"/>
          <w:sz w:val="98"/>
          <w:szCs w:val="98"/>
        </w:rPr>
      </w:pPr>
    </w:p>
    <w:p>
      <w:pPr>
        <w:pStyle w:val="3"/>
        <w:rPr>
          <w:rFonts w:ascii="黑体" w:hAnsi="黑体" w:eastAsia="黑体" w:cs="黑体"/>
          <w:color w:val="FF0000"/>
          <w:w w:val="65"/>
          <w:sz w:val="98"/>
          <w:szCs w:val="98"/>
        </w:rPr>
      </w:pPr>
    </w:p>
    <w:p>
      <w:pPr>
        <w:pStyle w:val="3"/>
        <w:rPr>
          <w:rFonts w:ascii="黑体" w:hAnsi="黑体" w:eastAsia="黑体" w:cs="黑体"/>
          <w:w w:val="65"/>
          <w:sz w:val="98"/>
          <w:szCs w:val="98"/>
        </w:rPr>
      </w:pPr>
      <w:r>
        <w:rPr>
          <w:rFonts w:ascii="黑体" w:hAnsi="黑体" w:eastAsia="黑体" w:cs="黑体"/>
          <w:color w:val="FF0000"/>
          <w:w w:val="65"/>
          <w:sz w:val="98"/>
          <w:szCs w:val="98"/>
        </w:rPr>
        <w:t>12345市长公开电话情况专报</w:t>
      </w:r>
    </w:p>
    <w:p>
      <w:pPr>
        <w:pStyle w:val="3"/>
        <w:jc w:val="center"/>
        <w:rPr>
          <w:rFonts w:hint="default" w:ascii="仿宋" w:hAnsi="仿宋" w:eastAsia="仿宋" w:cs="仿宋"/>
          <w:szCs w:val="44"/>
          <w:lang w:val="en-US" w:eastAsia="zh-CN"/>
        </w:rPr>
      </w:pPr>
      <w:r>
        <w:rPr>
          <w:rFonts w:hint="eastAsia" w:ascii="仿宋" w:hAnsi="仿宋" w:eastAsia="仿宋" w:cs="仿宋"/>
          <w:szCs w:val="44"/>
        </w:rPr>
        <w:t>2</w:t>
      </w:r>
      <w:r>
        <w:rPr>
          <w:rFonts w:hint="eastAsia" w:ascii="仿宋" w:hAnsi="仿宋" w:eastAsia="仿宋" w:cs="仿宋"/>
          <w:szCs w:val="44"/>
          <w:lang w:val="en-US" w:eastAsia="zh-CN"/>
        </w:rPr>
        <w:t>35</w:t>
      </w:r>
    </w:p>
    <w:p>
      <w:pPr>
        <w:rPr>
          <w:rFonts w:hint="eastAsia"/>
          <w:lang w:val="en-US" w:eastAsia="zh-CN"/>
        </w:rPr>
      </w:pPr>
      <w:r>
        <w:rPr>
          <w:rFonts w:ascii="仿宋" w:hAnsi="仿宋" w:eastAsia="仿宋" w:cs="仿宋"/>
          <w:sz w:val="30"/>
          <w:szCs w:val="30"/>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351790</wp:posOffset>
                </wp:positionV>
                <wp:extent cx="5219700" cy="635"/>
                <wp:effectExtent l="0" t="0" r="0" b="0"/>
                <wp:wrapNone/>
                <wp:docPr id="1026" name="直接连接符 1026"/>
                <wp:cNvGraphicFramePr/>
                <a:graphic xmlns:a="http://schemas.openxmlformats.org/drawingml/2006/main">
                  <a:graphicData uri="http://schemas.microsoft.com/office/word/2010/wordprocessingShape">
                    <wps:wsp>
                      <wps:cNvCnPr/>
                      <wps:spPr>
                        <a:xfrm>
                          <a:off x="0" y="0"/>
                          <a:ext cx="5219700" cy="634"/>
                        </a:xfrm>
                        <a:prstGeom prst="line">
                          <a:avLst/>
                        </a:prstGeom>
                        <a:ln w="15875"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5pt;margin-top:27.7pt;height:0.05pt;width:411pt;z-index:251658240;mso-width-relative:page;mso-height-relative:page;" filled="f" stroked="t" coordsize="21600,21600" o:gfxdata="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21uVw1gAAAAcBAAAPAAAAAAAAAAEAIAAAADgAAABkcnMvZG93bnJldi54bWxQ&#10;SwECFAAUAAAACACHTuJAI9TIgOMBAACrAwAADgAAAAAAAAABACAAAAA7AQAAZHJzL2Uyb0RvYy54&#10;bWxQSwUGAAAAAAYABgBZAQAAkAUAAAAA&#10;">
                <v:fill on="f" focussize="0,0"/>
                <v:stroke weight="1.25pt" color="#FF0000" joinstyle="round"/>
                <v:imagedata o:title=""/>
                <o:lock v:ext="edit" aspectratio="f"/>
              </v:line>
            </w:pict>
          </mc:Fallback>
        </mc:AlternateContent>
      </w:r>
      <w:r>
        <w:rPr>
          <w:rFonts w:ascii="仿宋" w:hAnsi="仿宋" w:eastAsia="仿宋" w:cs="仿宋"/>
          <w:sz w:val="30"/>
          <w:szCs w:val="30"/>
        </w:rPr>
        <w:t>四平市政务服务和数字化建设管理局</w:t>
      </w:r>
      <w:r>
        <w:rPr>
          <w:rFonts w:ascii="仿宋" w:hAnsi="仿宋" w:eastAsia="仿宋" w:cs="仿宋"/>
          <w:sz w:val="32"/>
          <w:szCs w:val="32"/>
        </w:rPr>
        <w:t xml:space="preserve"> </w:t>
      </w:r>
      <w:r>
        <w:rPr>
          <w:rFonts w:ascii="仿宋" w:hAnsi="仿宋" w:eastAsia="仿宋"/>
          <w:sz w:val="32"/>
        </w:rPr>
        <w:t xml:space="preserve">    202</w:t>
      </w:r>
      <w:r>
        <w:rPr>
          <w:rFonts w:hint="eastAsia" w:ascii="仿宋" w:hAnsi="仿宋" w:eastAsia="仿宋"/>
          <w:sz w:val="32"/>
          <w:lang w:val="en-US" w:eastAsia="zh-CN"/>
        </w:rPr>
        <w:t>3</w:t>
      </w:r>
      <w:r>
        <w:rPr>
          <w:rFonts w:ascii="仿宋" w:hAnsi="仿宋" w:eastAsia="仿宋"/>
          <w:sz w:val="32"/>
        </w:rPr>
        <w:t>年</w:t>
      </w:r>
      <w:r>
        <w:rPr>
          <w:rFonts w:hint="eastAsia" w:ascii="仿宋" w:hAnsi="仿宋" w:eastAsia="仿宋"/>
          <w:sz w:val="32"/>
          <w:lang w:val="en-US" w:eastAsia="zh-CN"/>
        </w:rPr>
        <w:t>3</w:t>
      </w:r>
      <w:r>
        <w:rPr>
          <w:rFonts w:ascii="仿宋" w:hAnsi="仿宋" w:eastAsia="仿宋"/>
          <w:sz w:val="32"/>
        </w:rPr>
        <w:t>月</w:t>
      </w:r>
      <w:r>
        <w:rPr>
          <w:rFonts w:hint="eastAsia" w:ascii="仿宋" w:hAnsi="仿宋" w:eastAsia="仿宋"/>
          <w:sz w:val="32"/>
          <w:lang w:val="en-US" w:eastAsia="zh-CN"/>
        </w:rPr>
        <w:t>3</w:t>
      </w:r>
      <w:r>
        <w:rPr>
          <w:rFonts w:ascii="仿宋" w:hAnsi="仿宋" w:eastAsia="仿宋"/>
          <w:sz w:val="32"/>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ascii="宋体" w:hAnsi="宋体" w:cs="宋体"/>
          <w:b/>
          <w:sz w:val="10"/>
          <w:szCs w:val="10"/>
        </w:rPr>
      </w:pPr>
      <w:r>
        <w:rPr>
          <w:rFonts w:hint="eastAsia" w:ascii="宋体" w:hAnsi="宋体" w:cs="宋体"/>
          <w:b/>
          <w:sz w:val="44"/>
          <w:szCs w:val="44"/>
          <w:lang w:val="en-US" w:eastAsia="zh-CN"/>
        </w:rPr>
        <w:t>2</w:t>
      </w:r>
      <w:r>
        <w:rPr>
          <w:rFonts w:ascii="宋体" w:hAnsi="宋体" w:cs="宋体"/>
          <w:b/>
          <w:sz w:val="44"/>
          <w:szCs w:val="44"/>
        </w:rPr>
        <w:t>月份12345市长公开电话办理情况</w:t>
      </w:r>
    </w:p>
    <w:p>
      <w:pPr>
        <w:pStyle w:val="2"/>
        <w:ind w:firstLine="640" w:firstLineChars="200"/>
        <w:rPr>
          <w:rFonts w:hint="eastAsia" w:ascii="宋体" w:hAnsi="宋体" w:eastAsia="宋体" w:cs="宋体"/>
          <w:b/>
          <w:bCs/>
          <w:sz w:val="32"/>
          <w:szCs w:val="32"/>
          <w:lang w:val="en-US" w:eastAsia="zh-CN"/>
        </w:rPr>
      </w:pP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2</w:t>
      </w:r>
      <w:r>
        <w:rPr>
          <w:rFonts w:ascii="仿宋" w:hAnsi="仿宋" w:eastAsia="仿宋" w:cs="仿宋"/>
          <w:color w:val="auto"/>
          <w:sz w:val="32"/>
          <w:szCs w:val="32"/>
          <w:highlight w:val="none"/>
        </w:rPr>
        <w:t>月份，12345市长公开电话</w:t>
      </w:r>
      <w:r>
        <w:rPr>
          <w:rFonts w:hint="eastAsia" w:ascii="仿宋" w:hAnsi="仿宋" w:eastAsia="仿宋" w:cs="仿宋"/>
          <w:color w:val="auto"/>
          <w:sz w:val="32"/>
          <w:szCs w:val="32"/>
          <w:highlight w:val="none"/>
          <w:lang w:eastAsia="zh-CN"/>
        </w:rPr>
        <w:t>办理</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国务院“互联网</w:t>
      </w:r>
      <w:r>
        <w:rPr>
          <w:rFonts w:hint="eastAsia" w:ascii="仿宋" w:hAnsi="仿宋" w:eastAsia="仿宋" w:cs="仿宋"/>
          <w:color w:val="auto"/>
          <w:sz w:val="32"/>
          <w:szCs w:val="32"/>
          <w:highlight w:val="none"/>
          <w:lang w:val="en-US" w:eastAsia="zh-CN"/>
        </w:rPr>
        <w:t>+督查</w:t>
      </w:r>
      <w:r>
        <w:rPr>
          <w:rFonts w:hint="eastAsia" w:ascii="仿宋" w:hAnsi="仿宋" w:eastAsia="仿宋" w:cs="仿宋"/>
          <w:color w:val="auto"/>
          <w:sz w:val="32"/>
          <w:szCs w:val="32"/>
          <w:highlight w:val="none"/>
          <w:lang w:eastAsia="zh-CN"/>
        </w:rPr>
        <w:t>”平台群众留言</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承办单</w:t>
      </w:r>
      <w:r>
        <w:rPr>
          <w:rFonts w:hint="eastAsia" w:ascii="仿宋" w:hAnsi="仿宋" w:eastAsia="仿宋" w:cs="仿宋"/>
          <w:color w:val="auto"/>
          <w:sz w:val="32"/>
          <w:szCs w:val="32"/>
          <w:highlight w:val="none"/>
          <w:lang w:val="en-US" w:eastAsia="zh-CN"/>
        </w:rPr>
        <w:t>6</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《中国政府网网民留言》</w:t>
      </w:r>
      <w:r>
        <w:rPr>
          <w:rFonts w:hint="eastAsia" w:ascii="仿宋" w:hAnsi="仿宋" w:eastAsia="仿宋" w:cs="仿宋"/>
          <w:color w:val="auto"/>
          <w:sz w:val="32"/>
          <w:szCs w:val="32"/>
          <w:highlight w:val="none"/>
          <w:lang w:val="en-US" w:eastAsia="zh-CN"/>
        </w:rPr>
        <w:t>8</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办结</w:t>
      </w:r>
      <w:r>
        <w:rPr>
          <w:rFonts w:hint="eastAsia" w:ascii="仿宋" w:hAnsi="仿宋" w:eastAsia="仿宋" w:cs="仿宋"/>
          <w:color w:val="auto"/>
          <w:sz w:val="32"/>
          <w:szCs w:val="32"/>
          <w:highlight w:val="none"/>
          <w:lang w:val="en-US" w:eastAsia="zh-CN"/>
        </w:rPr>
        <w:t>7件，</w:t>
      </w:r>
      <w:r>
        <w:rPr>
          <w:rFonts w:ascii="仿宋" w:hAnsi="仿宋" w:eastAsia="仿宋" w:cs="仿宋"/>
          <w:color w:val="auto"/>
          <w:sz w:val="32"/>
          <w:szCs w:val="32"/>
          <w:highlight w:val="none"/>
        </w:rPr>
        <w:t>还有</w:t>
      </w:r>
      <w:r>
        <w:rPr>
          <w:rFonts w:hint="eastAsia" w:ascii="仿宋" w:hAnsi="仿宋" w:eastAsia="仿宋" w:cs="仿宋"/>
          <w:color w:val="auto"/>
          <w:sz w:val="32"/>
          <w:szCs w:val="32"/>
          <w:highlight w:val="none"/>
          <w:lang w:val="en-US" w:eastAsia="zh-CN"/>
        </w:rPr>
        <w:t>1</w:t>
      </w:r>
      <w:r>
        <w:rPr>
          <w:rFonts w:ascii="仿宋" w:hAnsi="仿宋" w:eastAsia="仿宋" w:cs="仿宋"/>
          <w:color w:val="auto"/>
          <w:sz w:val="32"/>
          <w:szCs w:val="32"/>
          <w:highlight w:val="none"/>
        </w:rPr>
        <w:t>件正在办理</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《吉林省政务服务热线</w:t>
      </w:r>
      <w:r>
        <w:rPr>
          <w:rFonts w:hint="eastAsia" w:ascii="仿宋" w:hAnsi="仿宋" w:eastAsia="仿宋" w:cs="仿宋"/>
          <w:color w:val="auto"/>
          <w:sz w:val="32"/>
          <w:szCs w:val="32"/>
          <w:highlight w:val="none"/>
          <w:lang w:eastAsia="zh-CN"/>
        </w:rPr>
        <w:t>转办</w:t>
      </w:r>
      <w:r>
        <w:rPr>
          <w:rFonts w:ascii="仿宋" w:hAnsi="仿宋" w:eastAsia="仿宋" w:cs="仿宋"/>
          <w:color w:val="auto"/>
          <w:sz w:val="32"/>
          <w:szCs w:val="32"/>
          <w:highlight w:val="none"/>
        </w:rPr>
        <w:t>平台》</w:t>
      </w:r>
      <w:r>
        <w:rPr>
          <w:rFonts w:hint="eastAsia" w:ascii="仿宋" w:hAnsi="仿宋" w:eastAsia="仿宋" w:cs="仿宋"/>
          <w:color w:val="auto"/>
          <w:sz w:val="32"/>
          <w:szCs w:val="32"/>
          <w:highlight w:val="none"/>
          <w:lang w:val="en-US" w:eastAsia="zh-CN"/>
        </w:rPr>
        <w:t>1516件</w:t>
      </w:r>
      <w:r>
        <w:rPr>
          <w:rFonts w:ascii="仿宋" w:hAnsi="仿宋" w:eastAsia="仿宋" w:cs="仿宋"/>
          <w:color w:val="auto"/>
          <w:sz w:val="32"/>
          <w:szCs w:val="32"/>
          <w:highlight w:val="none"/>
        </w:rPr>
        <w:t>，办结</w:t>
      </w:r>
      <w:r>
        <w:rPr>
          <w:rFonts w:hint="eastAsia" w:ascii="仿宋" w:hAnsi="仿宋" w:eastAsia="仿宋" w:cs="仿宋"/>
          <w:color w:val="auto"/>
          <w:sz w:val="32"/>
          <w:szCs w:val="32"/>
          <w:highlight w:val="none"/>
          <w:lang w:val="en-US" w:eastAsia="zh-CN"/>
        </w:rPr>
        <w:t>1500</w:t>
      </w:r>
      <w:r>
        <w:rPr>
          <w:rFonts w:ascii="仿宋" w:hAnsi="仿宋" w:eastAsia="仿宋" w:cs="仿宋"/>
          <w:color w:val="auto"/>
          <w:sz w:val="32"/>
          <w:szCs w:val="32"/>
          <w:highlight w:val="none"/>
        </w:rPr>
        <w:t>件，还有</w:t>
      </w:r>
      <w:r>
        <w:rPr>
          <w:rFonts w:hint="eastAsia" w:ascii="仿宋" w:hAnsi="仿宋" w:eastAsia="仿宋" w:cs="仿宋"/>
          <w:color w:val="auto"/>
          <w:sz w:val="32"/>
          <w:szCs w:val="32"/>
          <w:highlight w:val="none"/>
          <w:lang w:val="en-US" w:eastAsia="zh-CN"/>
        </w:rPr>
        <w:t>16</w:t>
      </w:r>
      <w:r>
        <w:rPr>
          <w:rFonts w:ascii="仿宋" w:hAnsi="仿宋" w:eastAsia="仿宋" w:cs="仿宋"/>
          <w:color w:val="auto"/>
          <w:sz w:val="32"/>
          <w:szCs w:val="32"/>
          <w:highlight w:val="none"/>
        </w:rPr>
        <w:t>件正在办理；《省长信箱》</w:t>
      </w:r>
      <w:r>
        <w:rPr>
          <w:rFonts w:hint="eastAsia" w:ascii="仿宋" w:hAnsi="仿宋" w:eastAsia="仿宋" w:cs="仿宋"/>
          <w:color w:val="auto"/>
          <w:sz w:val="32"/>
          <w:szCs w:val="32"/>
          <w:highlight w:val="none"/>
          <w:lang w:val="en-US" w:eastAsia="zh-CN"/>
        </w:rPr>
        <w:t>12</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rPr>
        <w:t>全部</w:t>
      </w:r>
      <w:r>
        <w:rPr>
          <w:rFonts w:ascii="仿宋" w:hAnsi="仿宋" w:eastAsia="仿宋" w:cs="仿宋"/>
          <w:color w:val="auto"/>
          <w:sz w:val="32"/>
          <w:szCs w:val="32"/>
          <w:highlight w:val="none"/>
        </w:rPr>
        <w:t>办结；《市长信箱》</w:t>
      </w:r>
      <w:r>
        <w:rPr>
          <w:rFonts w:hint="eastAsia" w:ascii="仿宋" w:hAnsi="仿宋" w:eastAsia="仿宋" w:cs="仿宋"/>
          <w:color w:val="auto"/>
          <w:sz w:val="32"/>
          <w:szCs w:val="32"/>
          <w:highlight w:val="none"/>
          <w:lang w:val="en-US" w:eastAsia="zh-CN"/>
        </w:rPr>
        <w:t>28</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；《人民网领导留言板》</w:t>
      </w:r>
      <w:r>
        <w:rPr>
          <w:rFonts w:hint="eastAsia" w:ascii="仿宋" w:hAnsi="仿宋" w:eastAsia="仿宋" w:cs="仿宋"/>
          <w:color w:val="auto"/>
          <w:sz w:val="32"/>
          <w:szCs w:val="32"/>
          <w:highlight w:val="none"/>
          <w:lang w:val="en-US" w:eastAsia="zh-CN"/>
        </w:rPr>
        <w:t>41</w:t>
      </w:r>
      <w:r>
        <w:rPr>
          <w:rFonts w:ascii="仿宋" w:hAnsi="仿宋" w:eastAsia="仿宋" w:cs="仿宋"/>
          <w:color w:val="auto"/>
          <w:sz w:val="32"/>
          <w:szCs w:val="32"/>
          <w:highlight w:val="none"/>
        </w:rPr>
        <w:t>件，其中市委书记留言板块</w:t>
      </w:r>
      <w:r>
        <w:rPr>
          <w:rFonts w:hint="eastAsia" w:ascii="仿宋" w:hAnsi="仿宋" w:eastAsia="仿宋" w:cs="仿宋"/>
          <w:color w:val="auto"/>
          <w:sz w:val="32"/>
          <w:szCs w:val="32"/>
          <w:highlight w:val="none"/>
          <w:lang w:val="en-US" w:eastAsia="zh-CN"/>
        </w:rPr>
        <w:t>23</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市长留言板块</w:t>
      </w:r>
      <w:r>
        <w:rPr>
          <w:rFonts w:hint="eastAsia" w:ascii="仿宋" w:hAnsi="仿宋" w:eastAsia="仿宋" w:cs="仿宋"/>
          <w:color w:val="auto"/>
          <w:sz w:val="32"/>
          <w:szCs w:val="32"/>
          <w:highlight w:val="none"/>
          <w:lang w:val="en-US" w:eastAsia="zh-CN"/>
        </w:rPr>
        <w:t>18</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w:t>
      </w:r>
      <w:r>
        <w:rPr>
          <w:rFonts w:ascii="仿宋" w:hAnsi="仿宋" w:eastAsia="仿宋" w:cs="仿宋"/>
          <w:sz w:val="32"/>
          <w:szCs w:val="32"/>
        </w:rPr>
        <w:t>202</w:t>
      </w:r>
      <w:r>
        <w:rPr>
          <w:rFonts w:hint="eastAsia" w:ascii="仿宋" w:hAnsi="仿宋" w:eastAsia="仿宋" w:cs="仿宋"/>
          <w:sz w:val="32"/>
          <w:szCs w:val="32"/>
          <w:lang w:val="en-US" w:eastAsia="zh-CN"/>
        </w:rPr>
        <w:t>3</w:t>
      </w:r>
      <w:r>
        <w:rPr>
          <w:rFonts w:ascii="仿宋" w:hAnsi="仿宋" w:eastAsia="仿宋" w:cs="仿宋"/>
          <w:sz w:val="32"/>
          <w:szCs w:val="32"/>
        </w:rPr>
        <w:t>年</w:t>
      </w:r>
      <w:r>
        <w:rPr>
          <w:rFonts w:hint="eastAsia" w:ascii="仿宋" w:hAnsi="仿宋" w:eastAsia="仿宋" w:cs="仿宋"/>
          <w:sz w:val="32"/>
          <w:szCs w:val="32"/>
          <w:lang w:val="en-US" w:eastAsia="zh-CN"/>
        </w:rPr>
        <w:t>2</w:t>
      </w:r>
      <w:r>
        <w:rPr>
          <w:rFonts w:ascii="仿宋" w:hAnsi="仿宋" w:eastAsia="仿宋" w:cs="仿宋"/>
          <w:sz w:val="32"/>
          <w:szCs w:val="32"/>
        </w:rPr>
        <w:t>月份共受理群众求助、投诉、举报、咨询和建议等问题</w:t>
      </w:r>
      <w:r>
        <w:rPr>
          <w:rFonts w:hint="eastAsia" w:ascii="仿宋" w:hAnsi="仿宋" w:eastAsia="仿宋" w:cs="仿宋"/>
          <w:sz w:val="32"/>
          <w:szCs w:val="32"/>
          <w:lang w:val="en-US" w:eastAsia="zh-CN"/>
        </w:rPr>
        <w:t>25380</w:t>
      </w:r>
      <w:r>
        <w:rPr>
          <w:rFonts w:ascii="仿宋" w:hAnsi="仿宋" w:eastAsia="仿宋" w:cs="仿宋"/>
          <w:sz w:val="32"/>
          <w:szCs w:val="32"/>
        </w:rPr>
        <w:t>件，办结</w:t>
      </w:r>
      <w:r>
        <w:rPr>
          <w:rFonts w:hint="eastAsia" w:ascii="仿宋" w:hAnsi="仿宋" w:eastAsia="仿宋" w:cs="仿宋"/>
          <w:sz w:val="32"/>
          <w:szCs w:val="32"/>
          <w:lang w:val="en-US" w:eastAsia="zh-CN"/>
        </w:rPr>
        <w:t>25346</w:t>
      </w:r>
      <w:r>
        <w:rPr>
          <w:rFonts w:ascii="仿宋" w:hAnsi="仿宋" w:eastAsia="仿宋" w:cs="仿宋"/>
          <w:sz w:val="32"/>
          <w:szCs w:val="32"/>
          <w:highlight w:val="none"/>
        </w:rPr>
        <w:t>件，还有</w:t>
      </w:r>
      <w:r>
        <w:rPr>
          <w:rFonts w:hint="eastAsia" w:ascii="仿宋" w:hAnsi="仿宋" w:eastAsia="仿宋" w:cs="仿宋"/>
          <w:sz w:val="32"/>
          <w:szCs w:val="32"/>
          <w:highlight w:val="none"/>
          <w:lang w:val="en-US" w:eastAsia="zh-CN"/>
        </w:rPr>
        <w:t>34</w:t>
      </w:r>
      <w:r>
        <w:rPr>
          <w:rFonts w:ascii="仿宋" w:hAnsi="仿宋" w:eastAsia="仿宋" w:cs="仿宋"/>
          <w:sz w:val="32"/>
          <w:szCs w:val="32"/>
        </w:rPr>
        <w:t>件正在办理，办结率</w:t>
      </w:r>
      <w:r>
        <w:rPr>
          <w:rFonts w:hint="eastAsia" w:ascii="仿宋" w:hAnsi="仿宋" w:eastAsia="仿宋" w:cs="仿宋"/>
          <w:sz w:val="32"/>
          <w:szCs w:val="32"/>
          <w:lang w:val="en-US" w:eastAsia="zh-CN"/>
        </w:rPr>
        <w:t>99.9</w:t>
      </w:r>
      <w:r>
        <w:rPr>
          <w:rFonts w:ascii="仿宋" w:hAnsi="仿宋" w:eastAsia="仿宋" w:cs="仿宋"/>
          <w:sz w:val="32"/>
          <w:szCs w:val="32"/>
        </w:rPr>
        <w:t>%。其中属于社保问题</w:t>
      </w:r>
      <w:r>
        <w:rPr>
          <w:rFonts w:hint="eastAsia" w:ascii="仿宋" w:hAnsi="仿宋" w:eastAsia="仿宋" w:cs="仿宋"/>
          <w:sz w:val="32"/>
          <w:szCs w:val="32"/>
          <w:lang w:val="en-US" w:eastAsia="zh-CN"/>
        </w:rPr>
        <w:t>5514</w:t>
      </w:r>
      <w:r>
        <w:rPr>
          <w:rFonts w:ascii="仿宋" w:hAnsi="仿宋" w:eastAsia="仿宋" w:cs="仿宋"/>
          <w:sz w:val="32"/>
          <w:szCs w:val="32"/>
        </w:rPr>
        <w:t>件，占</w:t>
      </w:r>
      <w:r>
        <w:rPr>
          <w:rFonts w:hint="eastAsia" w:ascii="仿宋" w:hAnsi="仿宋" w:eastAsia="仿宋" w:cs="仿宋"/>
          <w:sz w:val="32"/>
          <w:szCs w:val="32"/>
          <w:lang w:val="en-US" w:eastAsia="zh-CN"/>
        </w:rPr>
        <w:t>21.7</w:t>
      </w:r>
      <w:r>
        <w:rPr>
          <w:rFonts w:ascii="仿宋" w:hAnsi="仿宋" w:eastAsia="仿宋" w:cs="仿宋"/>
          <w:sz w:val="32"/>
          <w:szCs w:val="32"/>
        </w:rPr>
        <w:t>%；住建问题</w:t>
      </w:r>
      <w:r>
        <w:rPr>
          <w:rFonts w:hint="eastAsia" w:ascii="仿宋" w:hAnsi="仿宋" w:eastAsia="仿宋" w:cs="仿宋"/>
          <w:sz w:val="32"/>
          <w:szCs w:val="32"/>
          <w:lang w:val="en-US" w:eastAsia="zh-CN"/>
        </w:rPr>
        <w:t>2702</w:t>
      </w:r>
      <w:r>
        <w:rPr>
          <w:rFonts w:ascii="仿宋" w:hAnsi="仿宋" w:eastAsia="仿宋" w:cs="仿宋"/>
          <w:sz w:val="32"/>
          <w:szCs w:val="32"/>
        </w:rPr>
        <w:t>件，占</w:t>
      </w:r>
      <w:r>
        <w:rPr>
          <w:rFonts w:hint="eastAsia" w:ascii="仿宋" w:hAnsi="仿宋" w:eastAsia="仿宋" w:cs="仿宋"/>
          <w:sz w:val="32"/>
          <w:szCs w:val="32"/>
          <w:lang w:val="en-US" w:eastAsia="zh-CN"/>
        </w:rPr>
        <w:t>10.7</w:t>
      </w:r>
      <w:r>
        <w:rPr>
          <w:rFonts w:ascii="仿宋" w:hAnsi="仿宋" w:eastAsia="仿宋" w:cs="仿宋"/>
          <w:sz w:val="32"/>
          <w:szCs w:val="32"/>
        </w:rPr>
        <w:t>%；医保问题</w:t>
      </w:r>
      <w:r>
        <w:rPr>
          <w:rFonts w:hint="eastAsia" w:ascii="仿宋" w:hAnsi="仿宋" w:eastAsia="仿宋" w:cs="仿宋"/>
          <w:sz w:val="32"/>
          <w:szCs w:val="32"/>
          <w:lang w:val="en-US" w:eastAsia="zh-CN"/>
        </w:rPr>
        <w:t>1956</w:t>
      </w:r>
      <w:r>
        <w:rPr>
          <w:rFonts w:ascii="仿宋" w:hAnsi="仿宋" w:eastAsia="仿宋" w:cs="仿宋"/>
          <w:sz w:val="32"/>
          <w:szCs w:val="32"/>
        </w:rPr>
        <w:t>件，占</w:t>
      </w:r>
      <w:r>
        <w:rPr>
          <w:rFonts w:hint="eastAsia" w:ascii="仿宋" w:hAnsi="仿宋" w:eastAsia="仿宋" w:cs="仿宋"/>
          <w:sz w:val="32"/>
          <w:szCs w:val="32"/>
          <w:lang w:val="en-US" w:eastAsia="zh-CN"/>
        </w:rPr>
        <w:t>7.7</w:t>
      </w:r>
      <w:r>
        <w:rPr>
          <w:rFonts w:ascii="仿宋" w:hAnsi="仿宋" w:eastAsia="仿宋" w:cs="仿宋"/>
          <w:sz w:val="32"/>
          <w:szCs w:val="32"/>
        </w:rPr>
        <w:t>%；水、电、气问题</w:t>
      </w:r>
      <w:r>
        <w:rPr>
          <w:rFonts w:hint="eastAsia" w:ascii="仿宋" w:hAnsi="仿宋" w:eastAsia="仿宋" w:cs="仿宋"/>
          <w:sz w:val="32"/>
          <w:szCs w:val="32"/>
          <w:lang w:val="en-US" w:eastAsia="zh-CN"/>
        </w:rPr>
        <w:t>1711</w:t>
      </w:r>
      <w:r>
        <w:rPr>
          <w:rFonts w:ascii="仿宋" w:hAnsi="仿宋" w:eastAsia="仿宋" w:cs="仿宋"/>
          <w:sz w:val="32"/>
          <w:szCs w:val="32"/>
        </w:rPr>
        <w:t>件，占</w:t>
      </w:r>
      <w:r>
        <w:rPr>
          <w:rFonts w:hint="eastAsia" w:ascii="仿宋" w:hAnsi="仿宋" w:eastAsia="仿宋" w:cs="仿宋"/>
          <w:sz w:val="32"/>
          <w:szCs w:val="32"/>
          <w:lang w:val="en-US" w:eastAsia="zh-CN"/>
        </w:rPr>
        <w:t>6.7</w:t>
      </w:r>
      <w:r>
        <w:rPr>
          <w:rFonts w:ascii="仿宋" w:hAnsi="仿宋" w:eastAsia="仿宋" w:cs="仿宋"/>
          <w:sz w:val="32"/>
          <w:szCs w:val="32"/>
        </w:rPr>
        <w:t>%；交通问题</w:t>
      </w:r>
      <w:r>
        <w:rPr>
          <w:rFonts w:hint="eastAsia" w:ascii="仿宋" w:hAnsi="仿宋" w:eastAsia="仿宋" w:cs="仿宋"/>
          <w:sz w:val="32"/>
          <w:szCs w:val="32"/>
          <w:lang w:val="en-US" w:eastAsia="zh-CN"/>
        </w:rPr>
        <w:t>1488</w:t>
      </w:r>
      <w:r>
        <w:rPr>
          <w:rFonts w:ascii="仿宋" w:hAnsi="仿宋" w:eastAsia="仿宋" w:cs="仿宋"/>
          <w:sz w:val="32"/>
          <w:szCs w:val="32"/>
        </w:rPr>
        <w:t>件，占</w:t>
      </w:r>
      <w:r>
        <w:rPr>
          <w:rFonts w:hint="eastAsia" w:ascii="仿宋" w:hAnsi="仿宋" w:eastAsia="仿宋" w:cs="仿宋"/>
          <w:sz w:val="32"/>
          <w:szCs w:val="32"/>
          <w:lang w:val="en-US" w:eastAsia="zh-CN"/>
        </w:rPr>
        <w:t>5.9</w:t>
      </w:r>
      <w:r>
        <w:rPr>
          <w:rFonts w:ascii="仿宋" w:hAnsi="仿宋" w:eastAsia="仿宋" w:cs="仿宋"/>
          <w:sz w:val="32"/>
          <w:szCs w:val="32"/>
        </w:rPr>
        <w:t>%；住房公积金问题</w:t>
      </w:r>
      <w:r>
        <w:rPr>
          <w:rFonts w:hint="eastAsia" w:ascii="仿宋" w:hAnsi="仿宋" w:eastAsia="仿宋" w:cs="仿宋"/>
          <w:sz w:val="32"/>
          <w:szCs w:val="32"/>
          <w:lang w:val="en-US" w:eastAsia="zh-CN"/>
        </w:rPr>
        <w:t>936</w:t>
      </w:r>
      <w:r>
        <w:rPr>
          <w:rFonts w:ascii="仿宋" w:hAnsi="仿宋" w:eastAsia="仿宋" w:cs="仿宋"/>
          <w:sz w:val="32"/>
          <w:szCs w:val="32"/>
        </w:rPr>
        <w:t>件，占</w:t>
      </w:r>
      <w:r>
        <w:rPr>
          <w:rFonts w:hint="eastAsia" w:ascii="仿宋" w:hAnsi="仿宋" w:eastAsia="仿宋" w:cs="仿宋"/>
          <w:sz w:val="32"/>
          <w:szCs w:val="32"/>
          <w:lang w:val="en-US" w:eastAsia="zh-CN"/>
        </w:rPr>
        <w:t>3.7</w:t>
      </w:r>
      <w:r>
        <w:rPr>
          <w:rFonts w:ascii="仿宋" w:hAnsi="仿宋" w:eastAsia="仿宋" w:cs="仿宋"/>
          <w:sz w:val="32"/>
          <w:szCs w:val="32"/>
        </w:rPr>
        <w:t>%；行政执法问题</w:t>
      </w:r>
      <w:r>
        <w:rPr>
          <w:rFonts w:hint="eastAsia" w:ascii="仿宋" w:hAnsi="仿宋" w:eastAsia="仿宋" w:cs="仿宋"/>
          <w:sz w:val="32"/>
          <w:szCs w:val="32"/>
          <w:lang w:val="en-US" w:eastAsia="zh-CN"/>
        </w:rPr>
        <w:t>658</w:t>
      </w:r>
      <w:r>
        <w:rPr>
          <w:rFonts w:ascii="仿宋" w:hAnsi="仿宋" w:eastAsia="仿宋" w:cs="仿宋"/>
          <w:sz w:val="32"/>
          <w:szCs w:val="32"/>
        </w:rPr>
        <w:t>件，占</w:t>
      </w:r>
      <w:r>
        <w:rPr>
          <w:rFonts w:hint="eastAsia" w:ascii="仿宋" w:hAnsi="仿宋" w:eastAsia="仿宋" w:cs="仿宋"/>
          <w:sz w:val="32"/>
          <w:szCs w:val="32"/>
          <w:lang w:val="en-US" w:eastAsia="zh-CN"/>
        </w:rPr>
        <w:t>2.6</w:t>
      </w:r>
      <w:r>
        <w:rPr>
          <w:rFonts w:ascii="仿宋" w:hAnsi="仿宋" w:eastAsia="仿宋" w:cs="仿宋"/>
          <w:sz w:val="32"/>
          <w:szCs w:val="32"/>
        </w:rPr>
        <w:t>%；</w:t>
      </w:r>
      <w:r>
        <w:rPr>
          <w:rFonts w:hint="eastAsia" w:ascii="仿宋" w:hAnsi="仿宋" w:eastAsia="仿宋" w:cs="仿宋"/>
          <w:sz w:val="32"/>
          <w:szCs w:val="32"/>
          <w:lang w:eastAsia="zh-CN"/>
        </w:rPr>
        <w:t>消费纠纷问题</w:t>
      </w:r>
      <w:r>
        <w:rPr>
          <w:rFonts w:hint="eastAsia" w:ascii="仿宋" w:hAnsi="仿宋" w:eastAsia="仿宋" w:cs="仿宋"/>
          <w:sz w:val="32"/>
          <w:szCs w:val="32"/>
          <w:lang w:val="en-US" w:eastAsia="zh-CN"/>
        </w:rPr>
        <w:t>518件，占2.0%；城市卫生、</w:t>
      </w:r>
      <w:r>
        <w:rPr>
          <w:rFonts w:hint="eastAsia" w:ascii="仿宋" w:hAnsi="仿宋" w:eastAsia="仿宋" w:cs="仿宋"/>
          <w:sz w:val="32"/>
          <w:szCs w:val="32"/>
          <w:lang w:eastAsia="zh-CN"/>
        </w:rPr>
        <w:t>环境污染和三农等其它问题</w:t>
      </w:r>
      <w:r>
        <w:rPr>
          <w:rFonts w:hint="eastAsia" w:ascii="仿宋" w:hAnsi="仿宋" w:eastAsia="仿宋" w:cs="仿宋"/>
          <w:sz w:val="32"/>
          <w:szCs w:val="32"/>
          <w:lang w:val="en-US" w:eastAsia="zh-CN"/>
        </w:rPr>
        <w:t>9897件，占39.0%。</w:t>
      </w:r>
    </w:p>
    <w:p>
      <w:pPr>
        <w:ind w:firstLine="642"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w:t>
      </w: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月份群众反映比较突出的问题</w:t>
      </w:r>
    </w:p>
    <w:p>
      <w:pPr>
        <w:pStyle w:val="2"/>
        <w:numPr>
          <w:ilvl w:val="0"/>
          <w:numId w:val="0"/>
        </w:numPr>
        <w:ind w:firstLine="642" w:firstLineChars="200"/>
        <w:rPr>
          <w:rFonts w:hint="default" w:ascii="仿宋" w:hAnsi="仿宋" w:eastAsia="仿宋" w:cs="仿宋"/>
          <w:b w:val="0"/>
          <w:bCs/>
          <w:color w:val="000000"/>
          <w:sz w:val="32"/>
          <w:szCs w:val="32"/>
          <w:lang w:val="en" w:eastAsia="zh-CN"/>
        </w:rPr>
      </w:pPr>
      <w:r>
        <w:rPr>
          <w:rFonts w:hint="eastAsia" w:ascii="仿宋" w:hAnsi="仿宋" w:eastAsia="仿宋" w:cs="仿宋"/>
          <w:b/>
          <w:bCs w:val="0"/>
          <w:color w:val="000000"/>
          <w:sz w:val="32"/>
          <w:szCs w:val="32"/>
          <w:lang w:val="en-US" w:eastAsia="zh-CN"/>
        </w:rPr>
        <w:t>1.自收自支事业单位</w:t>
      </w:r>
      <w:r>
        <w:rPr>
          <w:rFonts w:hint="default" w:ascii="仿宋" w:hAnsi="仿宋" w:eastAsia="仿宋" w:cs="仿宋"/>
          <w:b/>
          <w:bCs w:val="0"/>
          <w:color w:val="000000"/>
          <w:sz w:val="32"/>
          <w:szCs w:val="32"/>
          <w:lang w:val="en" w:eastAsia="zh-CN"/>
        </w:rPr>
        <w:t>无法核定社保</w:t>
      </w:r>
      <w:r>
        <w:rPr>
          <w:rFonts w:hint="eastAsia" w:ascii="仿宋" w:hAnsi="仿宋" w:eastAsia="仿宋" w:cs="仿宋"/>
          <w:b/>
          <w:bCs w:val="0"/>
          <w:color w:val="000000"/>
          <w:sz w:val="32"/>
          <w:szCs w:val="32"/>
          <w:lang w:val="en-US" w:eastAsia="zh-CN"/>
        </w:rPr>
        <w:t>问题。</w:t>
      </w:r>
      <w:r>
        <w:rPr>
          <w:rFonts w:hint="eastAsia" w:ascii="仿宋" w:hAnsi="仿宋" w:eastAsia="仿宋" w:cs="仿宋"/>
          <w:b w:val="0"/>
          <w:bCs/>
          <w:color w:val="000000"/>
          <w:sz w:val="32"/>
          <w:szCs w:val="32"/>
          <w:lang w:val="en-US" w:eastAsia="zh-CN"/>
        </w:rPr>
        <w:t>近期，四平市良种繁殖场的退休员工</w:t>
      </w:r>
      <w:r>
        <w:rPr>
          <w:rFonts w:hint="default" w:ascii="仿宋" w:hAnsi="仿宋" w:eastAsia="仿宋" w:cs="仿宋"/>
          <w:b w:val="0"/>
          <w:bCs/>
          <w:color w:val="000000"/>
          <w:sz w:val="32"/>
          <w:szCs w:val="32"/>
          <w:lang w:val="en" w:eastAsia="zh-CN"/>
        </w:rPr>
        <w:t>反映</w:t>
      </w:r>
      <w:r>
        <w:rPr>
          <w:rFonts w:hint="eastAsia" w:ascii="仿宋" w:hAnsi="仿宋" w:eastAsia="仿宋" w:cs="仿宋"/>
          <w:b w:val="0"/>
          <w:bCs/>
          <w:color w:val="000000"/>
          <w:sz w:val="32"/>
          <w:szCs w:val="32"/>
          <w:lang w:val="en-US" w:eastAsia="zh-CN"/>
        </w:rPr>
        <w:t>，</w:t>
      </w:r>
      <w:r>
        <w:rPr>
          <w:rFonts w:hint="default" w:ascii="仿宋" w:hAnsi="仿宋" w:eastAsia="仿宋" w:cs="仿宋"/>
          <w:b w:val="0"/>
          <w:bCs/>
          <w:color w:val="000000"/>
          <w:sz w:val="32"/>
          <w:szCs w:val="32"/>
          <w:lang w:val="en" w:eastAsia="zh-CN"/>
        </w:rPr>
        <w:t>其</w:t>
      </w:r>
      <w:r>
        <w:rPr>
          <w:rFonts w:hint="eastAsia" w:ascii="仿宋" w:hAnsi="仿宋" w:eastAsia="仿宋" w:cs="仿宋"/>
          <w:b w:val="0"/>
          <w:bCs/>
          <w:color w:val="000000"/>
          <w:sz w:val="32"/>
          <w:szCs w:val="32"/>
          <w:lang w:val="en-US" w:eastAsia="zh-CN"/>
        </w:rPr>
        <w:t>单位属于自收自支事业单位，并已通过三级联审纳入了机关保，因</w:t>
      </w:r>
      <w:r>
        <w:rPr>
          <w:rFonts w:hint="default" w:ascii="仿宋" w:hAnsi="仿宋" w:eastAsia="仿宋" w:cs="仿宋"/>
          <w:b w:val="0"/>
          <w:bCs/>
          <w:color w:val="000000"/>
          <w:sz w:val="32"/>
          <w:szCs w:val="32"/>
          <w:lang w:val="en" w:eastAsia="zh-CN"/>
        </w:rPr>
        <w:t>财政没有财力保障</w:t>
      </w:r>
      <w:r>
        <w:rPr>
          <w:rFonts w:hint="eastAsia" w:ascii="仿宋" w:hAnsi="仿宋" w:eastAsia="仿宋" w:cs="仿宋"/>
          <w:b w:val="0"/>
          <w:bCs/>
          <w:color w:val="000000"/>
          <w:sz w:val="32"/>
          <w:szCs w:val="32"/>
          <w:lang w:val="en-US" w:eastAsia="zh-CN"/>
        </w:rPr>
        <w:t>，社保无法给自收自支事业单位在机关事业单位养老保险统筹中核算并发放养老待遇，良种场的26名退休人员</w:t>
      </w:r>
      <w:r>
        <w:rPr>
          <w:rFonts w:hint="default" w:ascii="仿宋" w:hAnsi="仿宋" w:eastAsia="仿宋" w:cs="仿宋"/>
          <w:b w:val="0"/>
          <w:bCs/>
          <w:color w:val="000000"/>
          <w:sz w:val="32"/>
          <w:szCs w:val="32"/>
          <w:lang w:val="en" w:eastAsia="zh-CN"/>
        </w:rPr>
        <w:t>无法领取社保</w:t>
      </w:r>
      <w:r>
        <w:rPr>
          <w:rFonts w:hint="eastAsia" w:ascii="仿宋" w:hAnsi="仿宋" w:eastAsia="仿宋" w:cs="仿宋"/>
          <w:b w:val="0"/>
          <w:bCs/>
          <w:color w:val="000000"/>
          <w:sz w:val="32"/>
          <w:szCs w:val="32"/>
          <w:lang w:val="en-US" w:eastAsia="zh-CN"/>
        </w:rPr>
        <w:t>金。该问题是全市存在的</w:t>
      </w:r>
      <w:r>
        <w:rPr>
          <w:rFonts w:hint="default" w:ascii="仿宋" w:hAnsi="仿宋" w:eastAsia="仿宋" w:cs="仿宋"/>
          <w:b w:val="0"/>
          <w:bCs/>
          <w:color w:val="000000"/>
          <w:sz w:val="32"/>
          <w:szCs w:val="32"/>
          <w:lang w:val="en" w:eastAsia="zh-CN"/>
        </w:rPr>
        <w:t>共性</w:t>
      </w:r>
      <w:r>
        <w:rPr>
          <w:rFonts w:hint="eastAsia" w:ascii="仿宋" w:hAnsi="仿宋" w:eastAsia="仿宋" w:cs="仿宋"/>
          <w:b w:val="0"/>
          <w:bCs/>
          <w:color w:val="000000"/>
          <w:sz w:val="32"/>
          <w:szCs w:val="32"/>
          <w:lang w:val="en-US" w:eastAsia="zh-CN"/>
        </w:rPr>
        <w:t>问题</w:t>
      </w:r>
      <w:r>
        <w:rPr>
          <w:rFonts w:hint="default" w:ascii="仿宋" w:hAnsi="仿宋" w:eastAsia="仿宋" w:cs="仿宋"/>
          <w:b w:val="0"/>
          <w:bCs/>
          <w:color w:val="000000"/>
          <w:sz w:val="32"/>
          <w:szCs w:val="32"/>
          <w:lang w:val="en" w:eastAsia="zh-CN"/>
        </w:rPr>
        <w:t>。</w:t>
      </w:r>
    </w:p>
    <w:p>
      <w:pPr>
        <w:pStyle w:val="2"/>
        <w:numPr>
          <w:ilvl w:val="0"/>
          <w:numId w:val="0"/>
        </w:numPr>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2.</w:t>
      </w:r>
      <w:r>
        <w:rPr>
          <w:rFonts w:hint="default" w:ascii="仿宋" w:hAnsi="仿宋" w:eastAsia="仿宋" w:cs="仿宋"/>
          <w:b/>
          <w:bCs w:val="0"/>
          <w:color w:val="000000"/>
          <w:sz w:val="32"/>
          <w:szCs w:val="32"/>
          <w:lang w:val="en" w:eastAsia="zh-CN"/>
        </w:rPr>
        <w:t>原</w:t>
      </w:r>
      <w:r>
        <w:rPr>
          <w:rFonts w:hint="eastAsia" w:ascii="仿宋" w:hAnsi="仿宋" w:eastAsia="仿宋" w:cs="仿宋"/>
          <w:b/>
          <w:bCs w:val="0"/>
          <w:color w:val="000000"/>
          <w:sz w:val="32"/>
          <w:szCs w:val="32"/>
          <w:lang w:val="en-US" w:eastAsia="zh-CN"/>
        </w:rPr>
        <w:t>铁宅小区</w:t>
      </w:r>
      <w:r>
        <w:rPr>
          <w:rFonts w:hint="default" w:ascii="仿宋" w:hAnsi="仿宋" w:eastAsia="仿宋" w:cs="仿宋"/>
          <w:b/>
          <w:bCs w:val="0"/>
          <w:color w:val="000000"/>
          <w:sz w:val="32"/>
          <w:szCs w:val="32"/>
          <w:lang w:val="en" w:eastAsia="zh-CN"/>
        </w:rPr>
        <w:t>动迁后</w:t>
      </w:r>
      <w:r>
        <w:rPr>
          <w:rFonts w:hint="eastAsia" w:ascii="仿宋" w:hAnsi="仿宋" w:eastAsia="仿宋" w:cs="仿宋"/>
          <w:b/>
          <w:bCs w:val="0"/>
          <w:color w:val="000000"/>
          <w:sz w:val="32"/>
          <w:szCs w:val="32"/>
          <w:lang w:val="en-US" w:eastAsia="zh-CN"/>
        </w:rPr>
        <w:t>未</w:t>
      </w:r>
      <w:r>
        <w:rPr>
          <w:rFonts w:hint="default" w:ascii="仿宋" w:hAnsi="仿宋" w:eastAsia="仿宋" w:cs="仿宋"/>
          <w:b/>
          <w:bCs w:val="0"/>
          <w:color w:val="000000"/>
          <w:sz w:val="32"/>
          <w:szCs w:val="32"/>
          <w:lang w:val="en" w:eastAsia="zh-CN"/>
        </w:rPr>
        <w:t>回迁</w:t>
      </w:r>
      <w:r>
        <w:rPr>
          <w:rFonts w:hint="eastAsia" w:ascii="仿宋" w:hAnsi="仿宋" w:eastAsia="仿宋" w:cs="仿宋"/>
          <w:b/>
          <w:bCs w:val="0"/>
          <w:color w:val="000000"/>
          <w:sz w:val="32"/>
          <w:szCs w:val="32"/>
          <w:lang w:val="en-US" w:eastAsia="zh-CN"/>
        </w:rPr>
        <w:t>和拆迁过渡费未发放问题。</w:t>
      </w:r>
      <w:r>
        <w:rPr>
          <w:rFonts w:hint="eastAsia" w:ascii="仿宋" w:hAnsi="仿宋" w:eastAsia="仿宋" w:cs="仿宋"/>
          <w:b w:val="0"/>
          <w:bCs/>
          <w:color w:val="000000"/>
          <w:sz w:val="32"/>
          <w:szCs w:val="32"/>
          <w:lang w:val="en-US" w:eastAsia="zh-CN"/>
        </w:rPr>
        <w:t>近期，铁宅小区</w:t>
      </w:r>
      <w:r>
        <w:rPr>
          <w:rFonts w:hint="default" w:ascii="仿宋" w:hAnsi="仿宋" w:eastAsia="仿宋" w:cs="仿宋"/>
          <w:b w:val="0"/>
          <w:bCs/>
          <w:color w:val="000000"/>
          <w:sz w:val="32"/>
          <w:szCs w:val="32"/>
          <w:lang w:val="en" w:eastAsia="zh-CN"/>
        </w:rPr>
        <w:t>动迁居民反映，自家房屋动迁后至今没回迁，开发商也没施工，</w:t>
      </w:r>
      <w:r>
        <w:rPr>
          <w:rFonts w:hint="eastAsia" w:ascii="仿宋" w:hAnsi="仿宋" w:eastAsia="仿宋" w:cs="仿宋"/>
          <w:b w:val="0"/>
          <w:bCs/>
          <w:color w:val="000000"/>
          <w:sz w:val="32"/>
          <w:szCs w:val="32"/>
          <w:lang w:val="en-US" w:eastAsia="zh-CN"/>
        </w:rPr>
        <w:t>并且拆迁过渡费也未发放，给</w:t>
      </w:r>
      <w:r>
        <w:rPr>
          <w:rFonts w:hint="default" w:ascii="仿宋" w:hAnsi="仿宋" w:eastAsia="仿宋" w:cs="仿宋"/>
          <w:b w:val="0"/>
          <w:bCs/>
          <w:color w:val="000000"/>
          <w:sz w:val="32"/>
          <w:szCs w:val="32"/>
          <w:lang w:val="en" w:eastAsia="zh-CN"/>
        </w:rPr>
        <w:t>生活造成一定困扰</w:t>
      </w:r>
      <w:r>
        <w:rPr>
          <w:rFonts w:hint="eastAsia" w:ascii="仿宋" w:hAnsi="仿宋" w:eastAsia="仿宋" w:cs="仿宋"/>
          <w:b w:val="0"/>
          <w:bCs/>
          <w:color w:val="000000"/>
          <w:sz w:val="32"/>
          <w:szCs w:val="32"/>
          <w:lang w:val="en-US" w:eastAsia="zh-CN"/>
        </w:rPr>
        <w:t>。将该问题交办至</w:t>
      </w:r>
      <w:r>
        <w:rPr>
          <w:rFonts w:hint="default" w:ascii="仿宋" w:hAnsi="仿宋" w:eastAsia="仿宋" w:cs="仿宋"/>
          <w:b w:val="0"/>
          <w:bCs/>
          <w:color w:val="000000"/>
          <w:sz w:val="32"/>
          <w:szCs w:val="32"/>
          <w:lang w:val="en" w:eastAsia="zh-CN"/>
        </w:rPr>
        <w:t>相关</w:t>
      </w:r>
      <w:r>
        <w:rPr>
          <w:rFonts w:hint="eastAsia" w:ascii="仿宋" w:hAnsi="仿宋" w:eastAsia="仿宋" w:cs="仿宋"/>
          <w:b w:val="0"/>
          <w:bCs/>
          <w:color w:val="000000"/>
          <w:sz w:val="32"/>
          <w:szCs w:val="32"/>
          <w:lang w:val="en-US" w:eastAsia="zh-CN"/>
        </w:rPr>
        <w:t>部门后仍没有得到有效解决。</w:t>
      </w:r>
    </w:p>
    <w:p>
      <w:pPr>
        <w:pStyle w:val="2"/>
        <w:numPr>
          <w:ilvl w:val="0"/>
          <w:numId w:val="0"/>
        </w:numPr>
        <w:ind w:firstLine="642" w:firstLineChars="200"/>
        <w:rPr>
          <w:rFonts w:hint="eastAsia" w:ascii="宋体" w:hAnsi="宋体" w:eastAsia="宋体" w:cs="宋体"/>
          <w:b/>
          <w:color w:val="000000"/>
          <w:sz w:val="32"/>
          <w:szCs w:val="32"/>
          <w:lang w:val="en-US" w:eastAsia="zh-CN"/>
        </w:rPr>
      </w:pPr>
      <w:r>
        <w:rPr>
          <w:rFonts w:hint="eastAsia" w:ascii="仿宋" w:hAnsi="仿宋" w:eastAsia="仿宋" w:cs="仿宋"/>
          <w:b/>
          <w:bCs w:val="0"/>
          <w:color w:val="000000"/>
          <w:sz w:val="32"/>
          <w:szCs w:val="32"/>
          <w:lang w:val="en-US" w:eastAsia="zh-CN"/>
        </w:rPr>
        <w:t>3.回迁户办理房照问题。</w:t>
      </w:r>
      <w:r>
        <w:rPr>
          <w:rFonts w:hint="eastAsia" w:ascii="仿宋" w:hAnsi="仿宋" w:eastAsia="仿宋" w:cs="仿宋"/>
          <w:b w:val="0"/>
          <w:bCs/>
          <w:color w:val="000000"/>
          <w:sz w:val="32"/>
          <w:szCs w:val="32"/>
          <w:lang w:val="en-US" w:eastAsia="zh-CN"/>
        </w:rPr>
        <w:t>一段时间以来，平房动迁后办理房照难的问题始终存在</w:t>
      </w:r>
      <w:r>
        <w:rPr>
          <w:rFonts w:hint="default" w:ascii="仿宋" w:hAnsi="仿宋" w:eastAsia="仿宋" w:cs="仿宋"/>
          <w:b w:val="0"/>
          <w:bCs/>
          <w:color w:val="000000"/>
          <w:sz w:val="32"/>
          <w:szCs w:val="32"/>
          <w:lang w:val="en" w:eastAsia="zh-CN"/>
        </w:rPr>
        <w:t>。</w:t>
      </w:r>
      <w:r>
        <w:rPr>
          <w:rFonts w:hint="eastAsia" w:ascii="仿宋" w:hAnsi="仿宋" w:eastAsia="仿宋" w:cs="仿宋"/>
          <w:b w:val="0"/>
          <w:bCs/>
          <w:color w:val="000000"/>
          <w:sz w:val="32"/>
          <w:szCs w:val="32"/>
          <w:lang w:val="en-US" w:eastAsia="zh-CN"/>
        </w:rPr>
        <w:t>由于历史诸多原因，原卖房者有的死亡</w:t>
      </w:r>
      <w:r>
        <w:rPr>
          <w:rFonts w:hint="default" w:ascii="仿宋" w:hAnsi="仿宋" w:eastAsia="仿宋" w:cs="仿宋"/>
          <w:b w:val="0"/>
          <w:bCs/>
          <w:color w:val="000000"/>
          <w:sz w:val="32"/>
          <w:szCs w:val="32"/>
          <w:lang w:val="en" w:eastAsia="zh-CN"/>
        </w:rPr>
        <w:t>，</w:t>
      </w:r>
      <w:r>
        <w:rPr>
          <w:rFonts w:hint="eastAsia" w:ascii="仿宋" w:hAnsi="仿宋" w:eastAsia="仿宋" w:cs="仿宋"/>
          <w:b w:val="0"/>
          <w:bCs/>
          <w:color w:val="000000"/>
          <w:sz w:val="32"/>
          <w:szCs w:val="32"/>
          <w:lang w:val="en-US" w:eastAsia="zh-CN"/>
        </w:rPr>
        <w:t>有的无法找到，导致多数买房者</w:t>
      </w:r>
      <w:r>
        <w:rPr>
          <w:rFonts w:hint="default" w:ascii="仿宋" w:hAnsi="仿宋" w:eastAsia="仿宋" w:cs="仿宋"/>
          <w:b w:val="0"/>
          <w:bCs/>
          <w:color w:val="000000"/>
          <w:sz w:val="32"/>
          <w:szCs w:val="32"/>
          <w:lang w:val="en" w:eastAsia="zh-CN"/>
        </w:rPr>
        <w:t>在</w:t>
      </w:r>
      <w:r>
        <w:rPr>
          <w:rFonts w:hint="eastAsia" w:ascii="仿宋" w:hAnsi="仿宋" w:eastAsia="仿宋" w:cs="仿宋"/>
          <w:b w:val="0"/>
          <w:bCs/>
          <w:color w:val="000000"/>
          <w:sz w:val="32"/>
          <w:szCs w:val="32"/>
          <w:lang w:val="en-US" w:eastAsia="zh-CN"/>
        </w:rPr>
        <w:t>办理房照时，</w:t>
      </w:r>
      <w:r>
        <w:rPr>
          <w:rFonts w:hint="default" w:ascii="仿宋" w:hAnsi="仿宋" w:eastAsia="仿宋" w:cs="仿宋"/>
          <w:b w:val="0"/>
          <w:bCs/>
          <w:color w:val="000000"/>
          <w:sz w:val="32"/>
          <w:szCs w:val="32"/>
          <w:lang w:val="en" w:eastAsia="zh-CN"/>
        </w:rPr>
        <w:t>产权交易</w:t>
      </w:r>
      <w:r>
        <w:rPr>
          <w:rFonts w:hint="eastAsia" w:ascii="仿宋" w:hAnsi="仿宋" w:eastAsia="仿宋" w:cs="仿宋"/>
          <w:b w:val="0"/>
          <w:bCs/>
          <w:color w:val="000000"/>
          <w:sz w:val="32"/>
          <w:szCs w:val="32"/>
          <w:lang w:val="en-US" w:eastAsia="zh-CN"/>
        </w:rPr>
        <w:t>部门要求必须出具公证书或者卖方子女放弃继承房屋证明等相关手续</w:t>
      </w:r>
      <w:r>
        <w:rPr>
          <w:rFonts w:hint="default" w:ascii="仿宋" w:hAnsi="仿宋" w:eastAsia="仿宋" w:cs="仿宋"/>
          <w:b w:val="0"/>
          <w:bCs/>
          <w:color w:val="000000"/>
          <w:sz w:val="32"/>
          <w:szCs w:val="32"/>
          <w:lang w:val="en" w:eastAsia="zh-CN"/>
        </w:rPr>
        <w:t>才给予办理</w:t>
      </w:r>
      <w:r>
        <w:rPr>
          <w:rFonts w:hint="eastAsia" w:ascii="仿宋" w:hAnsi="仿宋" w:eastAsia="仿宋" w:cs="仿宋"/>
          <w:b w:val="0"/>
          <w:bCs/>
          <w:color w:val="000000"/>
          <w:sz w:val="32"/>
          <w:szCs w:val="32"/>
          <w:lang w:val="en-US" w:eastAsia="zh-CN"/>
        </w:rPr>
        <w:t>，导致房照迟迟办理不了</w:t>
      </w:r>
      <w:r>
        <w:rPr>
          <w:rFonts w:hint="default" w:ascii="仿宋" w:hAnsi="仿宋" w:eastAsia="仿宋" w:cs="仿宋"/>
          <w:b w:val="0"/>
          <w:bCs/>
          <w:color w:val="000000"/>
          <w:sz w:val="32"/>
          <w:szCs w:val="32"/>
          <w:lang w:val="en" w:eastAsia="zh-CN"/>
        </w:rPr>
        <w:t>。</w:t>
      </w:r>
      <w:r>
        <w:rPr>
          <w:rFonts w:hint="eastAsia" w:ascii="仿宋" w:hAnsi="仿宋" w:eastAsia="仿宋" w:cs="仿宋"/>
          <w:b w:val="0"/>
          <w:bCs/>
          <w:color w:val="000000"/>
          <w:sz w:val="32"/>
          <w:szCs w:val="32"/>
          <w:lang w:val="en-US" w:eastAsia="zh-CN"/>
        </w:rPr>
        <w:t>此问题在回迁户中反映较多。</w:t>
      </w:r>
    </w:p>
    <w:p>
      <w:pPr>
        <w:ind w:firstLine="642"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二、</w:t>
      </w:r>
      <w:r>
        <w:rPr>
          <w:rFonts w:hint="eastAsia" w:ascii="宋体" w:hAnsi="宋体" w:cs="宋体"/>
          <w:b/>
          <w:color w:val="000000"/>
          <w:sz w:val="32"/>
          <w:szCs w:val="32"/>
          <w:lang w:val="en-US" w:eastAsia="zh-CN"/>
        </w:rPr>
        <w:t>2</w:t>
      </w:r>
      <w:r>
        <w:rPr>
          <w:rFonts w:hint="eastAsia" w:ascii="宋体" w:hAnsi="宋体" w:eastAsia="宋体" w:cs="宋体"/>
          <w:b/>
          <w:color w:val="000000"/>
          <w:sz w:val="32"/>
          <w:szCs w:val="32"/>
          <w:lang w:val="en-US" w:eastAsia="zh-CN"/>
        </w:rPr>
        <w:t>月份群众的意见和建议</w:t>
      </w:r>
    </w:p>
    <w:p>
      <w:pPr>
        <w:pStyle w:val="2"/>
        <w:ind w:firstLine="642" w:firstLineChars="200"/>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1.应完善房屋买卖合同内容模板。</w:t>
      </w:r>
      <w:r>
        <w:rPr>
          <w:rFonts w:hint="eastAsia" w:ascii="仿宋" w:hAnsi="仿宋" w:eastAsia="仿宋" w:cs="仿宋"/>
          <w:b w:val="0"/>
          <w:bCs/>
          <w:color w:val="000000"/>
          <w:sz w:val="32"/>
          <w:szCs w:val="32"/>
          <w:lang w:val="en-US" w:eastAsia="zh-CN"/>
        </w:rPr>
        <w:t>近期，有市民反映房屋买卖合同</w:t>
      </w:r>
      <w:r>
        <w:rPr>
          <w:rFonts w:hint="default" w:ascii="仿宋" w:hAnsi="仿宋" w:eastAsia="仿宋" w:cs="仿宋"/>
          <w:b w:val="0"/>
          <w:bCs/>
          <w:color w:val="000000"/>
          <w:sz w:val="32"/>
          <w:szCs w:val="32"/>
          <w:lang w:val="en" w:eastAsia="zh-CN"/>
        </w:rPr>
        <w:t>中的</w:t>
      </w:r>
      <w:r>
        <w:rPr>
          <w:rFonts w:hint="eastAsia" w:ascii="仿宋" w:hAnsi="仿宋" w:eastAsia="仿宋" w:cs="仿宋"/>
          <w:b w:val="0"/>
          <w:bCs/>
          <w:color w:val="000000"/>
          <w:sz w:val="32"/>
          <w:szCs w:val="32"/>
          <w:lang w:val="en-US" w:eastAsia="zh-CN"/>
        </w:rPr>
        <w:t>内容</w:t>
      </w:r>
      <w:r>
        <w:rPr>
          <w:rFonts w:hint="default" w:ascii="仿宋" w:hAnsi="仿宋" w:eastAsia="仿宋" w:cs="仿宋"/>
          <w:b w:val="0"/>
          <w:bCs/>
          <w:color w:val="000000"/>
          <w:sz w:val="32"/>
          <w:szCs w:val="32"/>
          <w:lang w:val="en" w:eastAsia="zh-CN"/>
        </w:rPr>
        <w:t>里有些语句表达已经过时，有些依据或法规已经发生变化</w:t>
      </w:r>
      <w:r>
        <w:rPr>
          <w:rFonts w:hint="eastAsia" w:ascii="仿宋" w:hAnsi="仿宋" w:eastAsia="仿宋" w:cs="仿宋"/>
          <w:b w:val="0"/>
          <w:bCs/>
          <w:color w:val="000000"/>
          <w:sz w:val="32"/>
          <w:szCs w:val="32"/>
          <w:lang w:val="en-US" w:eastAsia="zh-CN"/>
        </w:rPr>
        <w:t>，</w:t>
      </w:r>
      <w:r>
        <w:rPr>
          <w:rFonts w:hint="default" w:ascii="仿宋" w:hAnsi="仿宋" w:eastAsia="仿宋" w:cs="仿宋"/>
          <w:b w:val="0"/>
          <w:bCs/>
          <w:color w:val="000000"/>
          <w:sz w:val="32"/>
          <w:szCs w:val="32"/>
          <w:lang w:val="en" w:eastAsia="zh-CN"/>
        </w:rPr>
        <w:t>如</w:t>
      </w:r>
      <w:r>
        <w:rPr>
          <w:rFonts w:hint="eastAsia" w:ascii="仿宋" w:hAnsi="仿宋" w:eastAsia="仿宋" w:cs="仿宋"/>
          <w:b w:val="0"/>
          <w:bCs/>
          <w:color w:val="000000"/>
          <w:sz w:val="32"/>
          <w:szCs w:val="32"/>
          <w:lang w:val="en-US" w:eastAsia="zh-CN"/>
        </w:rPr>
        <w:t>第</w:t>
      </w:r>
      <w:r>
        <w:rPr>
          <w:rFonts w:hint="default" w:ascii="仿宋" w:hAnsi="仿宋" w:eastAsia="仿宋" w:cs="仿宋"/>
          <w:b w:val="0"/>
          <w:bCs/>
          <w:color w:val="000000"/>
          <w:sz w:val="32"/>
          <w:szCs w:val="32"/>
          <w:lang w:val="en" w:eastAsia="zh-CN"/>
        </w:rPr>
        <w:t>1</w:t>
      </w:r>
      <w:r>
        <w:rPr>
          <w:rFonts w:hint="eastAsia" w:ascii="仿宋" w:hAnsi="仿宋" w:eastAsia="仿宋" w:cs="仿宋"/>
          <w:b w:val="0"/>
          <w:bCs/>
          <w:color w:val="000000"/>
          <w:sz w:val="32"/>
          <w:szCs w:val="32"/>
          <w:lang w:val="en-US" w:eastAsia="zh-CN"/>
        </w:rPr>
        <w:t>页仍然标注按照《中华人民共和国合同法》某某</w:t>
      </w:r>
      <w:r>
        <w:rPr>
          <w:rFonts w:hint="default" w:ascii="仿宋" w:hAnsi="仿宋" w:eastAsia="仿宋" w:cs="仿宋"/>
          <w:b w:val="0"/>
          <w:bCs/>
          <w:color w:val="000000"/>
          <w:sz w:val="32"/>
          <w:szCs w:val="32"/>
          <w:lang w:val="en" w:eastAsia="zh-CN"/>
        </w:rPr>
        <w:t>条执行</w:t>
      </w:r>
      <w:r>
        <w:rPr>
          <w:rFonts w:hint="eastAsia" w:ascii="仿宋" w:hAnsi="仿宋" w:eastAsia="仿宋" w:cs="仿宋"/>
          <w:b w:val="0"/>
          <w:bCs/>
          <w:color w:val="000000"/>
          <w:sz w:val="32"/>
          <w:szCs w:val="32"/>
          <w:lang w:val="en-US" w:eastAsia="zh-CN"/>
        </w:rPr>
        <w:t>，但从2021年1月1日合同法已经废止</w:t>
      </w:r>
      <w:r>
        <w:rPr>
          <w:rFonts w:hint="default" w:ascii="仿宋" w:hAnsi="仿宋" w:eastAsia="仿宋" w:cs="仿宋"/>
          <w:b w:val="0"/>
          <w:bCs/>
          <w:color w:val="000000"/>
          <w:sz w:val="32"/>
          <w:szCs w:val="32"/>
          <w:lang w:val="en" w:eastAsia="zh-CN"/>
        </w:rPr>
        <w:t>，纳入了</w:t>
      </w:r>
      <w:r>
        <w:rPr>
          <w:rFonts w:hint="eastAsia" w:ascii="仿宋" w:hAnsi="仿宋" w:eastAsia="仿宋" w:cs="仿宋"/>
          <w:b w:val="0"/>
          <w:bCs/>
          <w:color w:val="000000"/>
          <w:sz w:val="32"/>
          <w:szCs w:val="32"/>
          <w:lang w:val="en" w:eastAsia="zh-CN"/>
        </w:rPr>
        <w:t>《</w:t>
      </w:r>
      <w:r>
        <w:rPr>
          <w:rFonts w:hint="default" w:ascii="仿宋" w:hAnsi="仿宋" w:eastAsia="仿宋" w:cs="仿宋"/>
          <w:b w:val="0"/>
          <w:bCs/>
          <w:color w:val="000000"/>
          <w:sz w:val="32"/>
          <w:szCs w:val="32"/>
          <w:lang w:val="en" w:eastAsia="zh-CN"/>
        </w:rPr>
        <w:t>民法典</w:t>
      </w:r>
      <w:r>
        <w:rPr>
          <w:rFonts w:hint="eastAsia" w:ascii="仿宋" w:hAnsi="仿宋" w:eastAsia="仿宋" w:cs="仿宋"/>
          <w:b w:val="0"/>
          <w:bCs/>
          <w:color w:val="000000"/>
          <w:sz w:val="32"/>
          <w:szCs w:val="32"/>
          <w:lang w:val="en" w:eastAsia="zh-CN"/>
        </w:rPr>
        <w:t>》</w:t>
      </w:r>
      <w:r>
        <w:rPr>
          <w:rFonts w:hint="default" w:ascii="仿宋" w:hAnsi="仿宋" w:eastAsia="仿宋" w:cs="仿宋"/>
          <w:b w:val="0"/>
          <w:bCs/>
          <w:color w:val="000000"/>
          <w:sz w:val="32"/>
          <w:szCs w:val="32"/>
          <w:lang w:val="en" w:eastAsia="zh-CN"/>
        </w:rPr>
        <w:t>。</w:t>
      </w:r>
      <w:r>
        <w:rPr>
          <w:rFonts w:hint="eastAsia" w:ascii="仿宋" w:hAnsi="仿宋" w:eastAsia="仿宋" w:cs="仿宋"/>
          <w:b w:val="0"/>
          <w:bCs/>
          <w:color w:val="000000"/>
          <w:sz w:val="32"/>
          <w:szCs w:val="32"/>
          <w:lang w:val="en-US" w:eastAsia="zh-CN"/>
        </w:rPr>
        <w:t>市民建议</w:t>
      </w:r>
      <w:r>
        <w:rPr>
          <w:rFonts w:hint="default" w:ascii="仿宋" w:hAnsi="仿宋" w:eastAsia="仿宋" w:cs="仿宋"/>
          <w:b w:val="0"/>
          <w:bCs/>
          <w:color w:val="000000"/>
          <w:sz w:val="32"/>
          <w:szCs w:val="32"/>
          <w:lang w:val="en" w:eastAsia="zh-CN"/>
        </w:rPr>
        <w:t>相关部门</w:t>
      </w:r>
      <w:r>
        <w:rPr>
          <w:rFonts w:hint="eastAsia" w:ascii="仿宋" w:hAnsi="仿宋" w:eastAsia="仿宋" w:cs="仿宋"/>
          <w:b w:val="0"/>
          <w:bCs/>
          <w:color w:val="000000"/>
          <w:sz w:val="32"/>
          <w:szCs w:val="32"/>
          <w:lang w:val="en-US" w:eastAsia="zh-CN"/>
        </w:rPr>
        <w:t>应</w:t>
      </w:r>
      <w:r>
        <w:rPr>
          <w:rFonts w:hint="default" w:ascii="仿宋" w:hAnsi="仿宋" w:eastAsia="仿宋" w:cs="仿宋"/>
          <w:b w:val="0"/>
          <w:bCs/>
          <w:color w:val="000000"/>
          <w:sz w:val="32"/>
          <w:szCs w:val="32"/>
          <w:lang w:val="en" w:eastAsia="zh-CN"/>
        </w:rPr>
        <w:t>与时俱进，修改房屋买卖合同条款，使房屋买卖合同更具权威</w:t>
      </w:r>
      <w:r>
        <w:rPr>
          <w:rFonts w:hint="eastAsia" w:ascii="仿宋" w:hAnsi="仿宋" w:eastAsia="仿宋" w:cs="仿宋"/>
          <w:b w:val="0"/>
          <w:bCs/>
          <w:color w:val="000000"/>
          <w:sz w:val="32"/>
          <w:szCs w:val="32"/>
          <w:lang w:val="en" w:eastAsia="zh-CN"/>
        </w:rPr>
        <w:t>性</w:t>
      </w:r>
      <w:r>
        <w:rPr>
          <w:rFonts w:hint="default" w:ascii="仿宋" w:hAnsi="仿宋" w:eastAsia="仿宋" w:cs="仿宋"/>
          <w:b w:val="0"/>
          <w:bCs/>
          <w:color w:val="000000"/>
          <w:sz w:val="32"/>
          <w:szCs w:val="32"/>
          <w:lang w:val="en" w:eastAsia="zh-CN"/>
        </w:rPr>
        <w:t>和有效性。</w:t>
      </w:r>
    </w:p>
    <w:p>
      <w:pPr>
        <w:pStyle w:val="2"/>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2.应规范商家预付费业务。</w:t>
      </w:r>
      <w:r>
        <w:rPr>
          <w:rFonts w:hint="eastAsia" w:ascii="仿宋" w:hAnsi="仿宋" w:eastAsia="仿宋" w:cs="仿宋"/>
          <w:b w:val="0"/>
          <w:bCs/>
          <w:color w:val="000000"/>
          <w:sz w:val="32"/>
          <w:szCs w:val="32"/>
          <w:lang w:val="en-US" w:eastAsia="zh-CN"/>
        </w:rPr>
        <w:t>一段时间以来，</w:t>
      </w:r>
      <w:r>
        <w:rPr>
          <w:rFonts w:hint="default" w:ascii="仿宋" w:hAnsi="仿宋" w:eastAsia="仿宋" w:cs="仿宋"/>
          <w:b w:val="0"/>
          <w:bCs/>
          <w:color w:val="000000"/>
          <w:sz w:val="32"/>
          <w:szCs w:val="32"/>
          <w:lang w:val="en" w:eastAsia="zh-CN"/>
        </w:rPr>
        <w:t>因商家倒闭、解体或跑路，商家办的预付费业务不按合同约定予以退费问题反映较多，如</w:t>
      </w:r>
      <w:r>
        <w:rPr>
          <w:rFonts w:hint="eastAsia" w:ascii="仿宋" w:hAnsi="仿宋" w:eastAsia="仿宋" w:cs="仿宋"/>
          <w:b w:val="0"/>
          <w:bCs/>
          <w:color w:val="000000"/>
          <w:sz w:val="32"/>
          <w:szCs w:val="32"/>
          <w:lang w:val="en-US" w:eastAsia="zh-CN"/>
        </w:rPr>
        <w:t>巴思特健身房、原百货大楼商</w:t>
      </w:r>
      <w:r>
        <w:rPr>
          <w:rFonts w:hint="default" w:ascii="仿宋" w:hAnsi="仿宋" w:eastAsia="仿宋" w:cs="仿宋"/>
          <w:b w:val="0"/>
          <w:bCs/>
          <w:color w:val="000000"/>
          <w:sz w:val="32"/>
          <w:szCs w:val="32"/>
          <w:lang w:val="en" w:eastAsia="zh-CN"/>
        </w:rPr>
        <w:t>户</w:t>
      </w:r>
      <w:r>
        <w:rPr>
          <w:rFonts w:hint="eastAsia" w:ascii="仿宋" w:hAnsi="仿宋" w:eastAsia="仿宋" w:cs="仿宋"/>
          <w:b w:val="0"/>
          <w:bCs/>
          <w:color w:val="000000"/>
          <w:sz w:val="32"/>
          <w:szCs w:val="32"/>
          <w:lang w:val="en-US" w:eastAsia="zh-CN"/>
        </w:rPr>
        <w:t>、宝泰金店、九州第五郡南门万顺洗车</w:t>
      </w:r>
      <w:r>
        <w:rPr>
          <w:rFonts w:hint="default" w:ascii="仿宋" w:hAnsi="仿宋" w:eastAsia="仿宋" w:cs="仿宋"/>
          <w:b w:val="0"/>
          <w:bCs/>
          <w:color w:val="000000"/>
          <w:sz w:val="32"/>
          <w:szCs w:val="32"/>
          <w:lang w:val="en" w:eastAsia="zh-CN"/>
        </w:rPr>
        <w:t>行、导氮教育</w:t>
      </w:r>
      <w:r>
        <w:rPr>
          <w:rFonts w:hint="eastAsia" w:ascii="仿宋" w:hAnsi="仿宋" w:eastAsia="仿宋" w:cs="仿宋"/>
          <w:b w:val="0"/>
          <w:bCs/>
          <w:color w:val="000000"/>
          <w:sz w:val="32"/>
          <w:szCs w:val="32"/>
          <w:lang w:val="en-US" w:eastAsia="zh-CN"/>
        </w:rPr>
        <w:t>等</w:t>
      </w:r>
      <w:r>
        <w:rPr>
          <w:rFonts w:hint="default" w:ascii="仿宋" w:hAnsi="仿宋" w:eastAsia="仿宋" w:cs="仿宋"/>
          <w:b w:val="0"/>
          <w:bCs/>
          <w:color w:val="000000"/>
          <w:sz w:val="32"/>
          <w:szCs w:val="32"/>
          <w:lang w:val="en" w:eastAsia="zh-CN"/>
        </w:rPr>
        <w:t>商家</w:t>
      </w:r>
      <w:r>
        <w:rPr>
          <w:rFonts w:hint="eastAsia" w:ascii="仿宋" w:hAnsi="仿宋" w:eastAsia="仿宋" w:cs="仿宋"/>
          <w:b w:val="0"/>
          <w:bCs/>
          <w:color w:val="000000"/>
          <w:sz w:val="32"/>
          <w:szCs w:val="32"/>
          <w:lang w:val="en-US" w:eastAsia="zh-CN"/>
        </w:rPr>
        <w:t>。</w:t>
      </w:r>
      <w:r>
        <w:rPr>
          <w:rFonts w:hint="default" w:ascii="仿宋" w:hAnsi="仿宋" w:eastAsia="仿宋" w:cs="仿宋"/>
          <w:b w:val="0"/>
          <w:bCs/>
          <w:color w:val="000000"/>
          <w:sz w:val="32"/>
          <w:szCs w:val="32"/>
          <w:lang w:val="en" w:eastAsia="zh-CN"/>
        </w:rPr>
        <w:t>这些商家涉及资金较多，有的涉及金额巨大，个别</w:t>
      </w:r>
      <w:r>
        <w:rPr>
          <w:rFonts w:hint="eastAsia" w:ascii="仿宋" w:hAnsi="仿宋" w:eastAsia="仿宋" w:cs="仿宋"/>
          <w:b w:val="0"/>
          <w:bCs/>
          <w:color w:val="000000"/>
          <w:sz w:val="32"/>
          <w:szCs w:val="32"/>
          <w:lang w:val="en-US" w:eastAsia="zh-CN"/>
        </w:rPr>
        <w:t>涉嫌非法集资</w:t>
      </w:r>
      <w:r>
        <w:rPr>
          <w:rFonts w:hint="default" w:ascii="仿宋" w:hAnsi="仿宋" w:eastAsia="仿宋" w:cs="仿宋"/>
          <w:b w:val="0"/>
          <w:bCs/>
          <w:color w:val="000000"/>
          <w:sz w:val="32"/>
          <w:szCs w:val="32"/>
          <w:lang w:val="en" w:eastAsia="zh-CN"/>
        </w:rPr>
        <w:t>。</w:t>
      </w:r>
      <w:r>
        <w:rPr>
          <w:rFonts w:hint="eastAsia" w:ascii="仿宋" w:hAnsi="仿宋" w:eastAsia="仿宋" w:cs="仿宋"/>
          <w:b w:val="0"/>
          <w:bCs/>
          <w:color w:val="000000"/>
          <w:sz w:val="32"/>
          <w:szCs w:val="32"/>
          <w:lang w:val="en-US" w:eastAsia="zh-CN"/>
        </w:rPr>
        <w:t>交办到相关部门后</w:t>
      </w:r>
      <w:r>
        <w:rPr>
          <w:rFonts w:hint="default" w:ascii="仿宋" w:hAnsi="仿宋" w:eastAsia="仿宋" w:cs="仿宋"/>
          <w:b w:val="0"/>
          <w:bCs/>
          <w:color w:val="000000"/>
          <w:sz w:val="32"/>
          <w:szCs w:val="32"/>
          <w:lang w:val="en" w:eastAsia="zh-CN"/>
        </w:rPr>
        <w:t>互相推诿，</w:t>
      </w:r>
      <w:r>
        <w:rPr>
          <w:rFonts w:hint="eastAsia" w:ascii="仿宋" w:hAnsi="仿宋" w:eastAsia="仿宋" w:cs="仿宋"/>
          <w:b w:val="0"/>
          <w:bCs/>
          <w:color w:val="000000"/>
          <w:sz w:val="32"/>
          <w:szCs w:val="32"/>
          <w:lang w:val="en-US" w:eastAsia="zh-CN"/>
        </w:rPr>
        <w:t>维权困难，给当事人造成很大</w:t>
      </w:r>
      <w:r>
        <w:rPr>
          <w:rFonts w:hint="default" w:ascii="仿宋" w:hAnsi="仿宋" w:eastAsia="仿宋" w:cs="仿宋"/>
          <w:b w:val="0"/>
          <w:bCs/>
          <w:color w:val="000000"/>
          <w:sz w:val="32"/>
          <w:szCs w:val="32"/>
          <w:lang w:val="en" w:eastAsia="zh-CN"/>
        </w:rPr>
        <w:t>困扰</w:t>
      </w:r>
      <w:r>
        <w:rPr>
          <w:rFonts w:hint="eastAsia" w:ascii="仿宋" w:hAnsi="仿宋" w:eastAsia="仿宋" w:cs="仿宋"/>
          <w:b w:val="0"/>
          <w:bCs/>
          <w:color w:val="000000"/>
          <w:sz w:val="32"/>
          <w:szCs w:val="32"/>
          <w:lang w:val="en-US" w:eastAsia="zh-CN"/>
        </w:rPr>
        <w:t>。建议</w:t>
      </w:r>
      <w:r>
        <w:rPr>
          <w:rFonts w:hint="default" w:ascii="仿宋" w:hAnsi="仿宋" w:eastAsia="仿宋" w:cs="仿宋"/>
          <w:b w:val="0"/>
          <w:bCs/>
          <w:color w:val="000000"/>
          <w:sz w:val="32"/>
          <w:szCs w:val="32"/>
          <w:lang w:val="en" w:eastAsia="zh-CN"/>
        </w:rPr>
        <w:t>该类问题</w:t>
      </w:r>
      <w:r>
        <w:rPr>
          <w:rFonts w:hint="eastAsia" w:ascii="仿宋" w:hAnsi="仿宋" w:eastAsia="仿宋" w:cs="仿宋"/>
          <w:b w:val="0"/>
          <w:bCs/>
          <w:color w:val="000000"/>
          <w:sz w:val="32"/>
          <w:szCs w:val="32"/>
          <w:lang w:val="en-US" w:eastAsia="zh-CN"/>
        </w:rPr>
        <w:t>明确行管部门</w:t>
      </w:r>
      <w:r>
        <w:rPr>
          <w:rFonts w:hint="default" w:ascii="仿宋" w:hAnsi="仿宋" w:eastAsia="仿宋" w:cs="仿宋"/>
          <w:b w:val="0"/>
          <w:bCs/>
          <w:color w:val="000000"/>
          <w:sz w:val="32"/>
          <w:szCs w:val="32"/>
          <w:lang w:val="en" w:eastAsia="zh-CN"/>
        </w:rPr>
        <w:t>，</w:t>
      </w:r>
      <w:r>
        <w:rPr>
          <w:rFonts w:hint="eastAsia" w:ascii="仿宋" w:hAnsi="仿宋" w:eastAsia="仿宋" w:cs="仿宋"/>
          <w:b w:val="0"/>
          <w:bCs/>
          <w:color w:val="000000"/>
          <w:sz w:val="32"/>
          <w:szCs w:val="32"/>
          <w:lang w:val="en-US" w:eastAsia="zh-CN"/>
        </w:rPr>
        <w:t>并对先</w:t>
      </w:r>
      <w:r>
        <w:rPr>
          <w:rFonts w:hint="default" w:ascii="仿宋" w:hAnsi="仿宋" w:eastAsia="仿宋" w:cs="仿宋"/>
          <w:b w:val="0"/>
          <w:bCs/>
          <w:color w:val="000000"/>
          <w:sz w:val="32"/>
          <w:szCs w:val="32"/>
          <w:lang w:val="en" w:eastAsia="zh-CN"/>
        </w:rPr>
        <w:t>预付后消费行为实行报备和审批制度，</w:t>
      </w:r>
      <w:r>
        <w:rPr>
          <w:rFonts w:hint="eastAsia" w:ascii="仿宋" w:hAnsi="仿宋" w:eastAsia="仿宋" w:cs="仿宋"/>
          <w:b w:val="0"/>
          <w:bCs/>
          <w:color w:val="000000"/>
          <w:sz w:val="32"/>
          <w:szCs w:val="32"/>
          <w:lang w:val="en-US" w:eastAsia="zh-CN"/>
        </w:rPr>
        <w:t>或采取交纳保证金等切实可行的措施，未雨绸缪</w:t>
      </w:r>
      <w:r>
        <w:rPr>
          <w:rFonts w:hint="default" w:ascii="仿宋" w:hAnsi="仿宋" w:eastAsia="仿宋" w:cs="仿宋"/>
          <w:b w:val="0"/>
          <w:bCs/>
          <w:color w:val="000000"/>
          <w:sz w:val="32"/>
          <w:szCs w:val="32"/>
          <w:lang w:val="en" w:eastAsia="zh-CN"/>
        </w:rPr>
        <w:t>，</w:t>
      </w:r>
      <w:r>
        <w:rPr>
          <w:rFonts w:hint="eastAsia" w:ascii="仿宋" w:hAnsi="仿宋" w:eastAsia="仿宋" w:cs="仿宋"/>
          <w:b w:val="0"/>
          <w:bCs/>
          <w:color w:val="000000"/>
          <w:sz w:val="32"/>
          <w:szCs w:val="32"/>
          <w:lang w:val="en-US" w:eastAsia="zh-CN"/>
        </w:rPr>
        <w:t>防范此类现象发生，从而保障当事人合法权益不受侵犯。</w:t>
      </w:r>
    </w:p>
    <w:p>
      <w:pPr>
        <w:pStyle w:val="2"/>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3.应落实商</w:t>
      </w:r>
      <w:r>
        <w:rPr>
          <w:rFonts w:hint="default" w:ascii="仿宋" w:hAnsi="仿宋" w:eastAsia="仿宋" w:cs="仿宋"/>
          <w:b/>
          <w:bCs w:val="0"/>
          <w:color w:val="000000"/>
          <w:sz w:val="32"/>
          <w:szCs w:val="32"/>
          <w:lang w:val="en" w:eastAsia="zh-CN"/>
        </w:rPr>
        <w:t>贷</w:t>
      </w:r>
      <w:r>
        <w:rPr>
          <w:rFonts w:hint="eastAsia" w:ascii="仿宋" w:hAnsi="仿宋" w:eastAsia="仿宋" w:cs="仿宋"/>
          <w:b/>
          <w:bCs w:val="0"/>
          <w:color w:val="000000"/>
          <w:sz w:val="32"/>
          <w:szCs w:val="32"/>
          <w:lang w:val="en-US" w:eastAsia="zh-CN"/>
        </w:rPr>
        <w:t>转公</w:t>
      </w:r>
      <w:r>
        <w:rPr>
          <w:rFonts w:hint="default" w:ascii="仿宋" w:hAnsi="仿宋" w:eastAsia="仿宋" w:cs="仿宋"/>
          <w:b/>
          <w:bCs w:val="0"/>
          <w:color w:val="000000"/>
          <w:sz w:val="32"/>
          <w:szCs w:val="32"/>
          <w:lang w:val="en" w:eastAsia="zh-CN"/>
        </w:rPr>
        <w:t>积金贷款</w:t>
      </w:r>
      <w:r>
        <w:rPr>
          <w:rFonts w:hint="eastAsia" w:ascii="仿宋" w:hAnsi="仿宋" w:eastAsia="仿宋" w:cs="仿宋"/>
          <w:b/>
          <w:bCs w:val="0"/>
          <w:color w:val="000000"/>
          <w:sz w:val="32"/>
          <w:szCs w:val="32"/>
          <w:lang w:val="en-US" w:eastAsia="zh-CN"/>
        </w:rPr>
        <w:t>政策。</w:t>
      </w:r>
      <w:r>
        <w:rPr>
          <w:rFonts w:hint="eastAsia" w:ascii="仿宋" w:hAnsi="仿宋" w:eastAsia="仿宋" w:cs="仿宋"/>
          <w:b w:val="0"/>
          <w:bCs/>
          <w:color w:val="000000"/>
          <w:sz w:val="32"/>
          <w:szCs w:val="32"/>
          <w:lang w:val="en-US" w:eastAsia="zh-CN"/>
        </w:rPr>
        <w:t>近期，有市民反</w:t>
      </w:r>
      <w:r>
        <w:rPr>
          <w:rFonts w:hint="default" w:ascii="仿宋" w:hAnsi="仿宋" w:eastAsia="仿宋" w:cs="仿宋"/>
          <w:b w:val="0"/>
          <w:bCs/>
          <w:color w:val="000000"/>
          <w:sz w:val="32"/>
          <w:szCs w:val="32"/>
          <w:lang w:val="en" w:eastAsia="zh-CN"/>
        </w:rPr>
        <w:t>映</w:t>
      </w:r>
      <w:r>
        <w:rPr>
          <w:rFonts w:hint="eastAsia" w:ascii="仿宋" w:hAnsi="仿宋" w:eastAsia="仿宋" w:cs="仿宋"/>
          <w:b w:val="0"/>
          <w:bCs/>
          <w:color w:val="000000"/>
          <w:sz w:val="32"/>
          <w:szCs w:val="32"/>
          <w:lang w:val="en-US" w:eastAsia="zh-CN"/>
        </w:rPr>
        <w:t>我市未实施商业贷款转公积金贷款政策，当事人</w:t>
      </w:r>
      <w:r>
        <w:rPr>
          <w:rFonts w:hint="default" w:ascii="仿宋" w:hAnsi="仿宋" w:eastAsia="仿宋" w:cs="仿宋"/>
          <w:b w:val="0"/>
          <w:bCs/>
          <w:color w:val="000000"/>
          <w:sz w:val="32"/>
          <w:szCs w:val="32"/>
          <w:lang w:val="en" w:eastAsia="zh-CN"/>
        </w:rPr>
        <w:t>应享受的政策待遇</w:t>
      </w:r>
      <w:r>
        <w:rPr>
          <w:rFonts w:hint="eastAsia" w:ascii="仿宋" w:hAnsi="仿宋" w:eastAsia="仿宋" w:cs="仿宋"/>
          <w:b w:val="0"/>
          <w:bCs/>
          <w:color w:val="000000"/>
          <w:sz w:val="32"/>
          <w:szCs w:val="32"/>
          <w:lang w:val="en" w:eastAsia="zh-CN"/>
        </w:rPr>
        <w:t>无法</w:t>
      </w:r>
      <w:r>
        <w:rPr>
          <w:rFonts w:hint="default" w:ascii="仿宋" w:hAnsi="仿宋" w:eastAsia="仿宋" w:cs="仿宋"/>
          <w:b w:val="0"/>
          <w:bCs/>
          <w:color w:val="000000"/>
          <w:sz w:val="32"/>
          <w:szCs w:val="32"/>
          <w:lang w:val="en" w:eastAsia="zh-CN"/>
        </w:rPr>
        <w:t>享受</w:t>
      </w:r>
      <w:r>
        <w:rPr>
          <w:rFonts w:hint="eastAsia" w:ascii="仿宋" w:hAnsi="仿宋" w:eastAsia="仿宋" w:cs="仿宋"/>
          <w:b w:val="0"/>
          <w:bCs/>
          <w:color w:val="000000"/>
          <w:sz w:val="32"/>
          <w:szCs w:val="32"/>
          <w:lang w:val="en-US" w:eastAsia="zh-CN"/>
        </w:rPr>
        <w:t>。据核实，长春市、吉林市均已</w:t>
      </w:r>
      <w:r>
        <w:rPr>
          <w:rFonts w:hint="default" w:ascii="仿宋" w:hAnsi="仿宋" w:eastAsia="仿宋" w:cs="仿宋"/>
          <w:b w:val="0"/>
          <w:bCs/>
          <w:color w:val="000000"/>
          <w:sz w:val="32"/>
          <w:szCs w:val="32"/>
          <w:lang w:val="en" w:eastAsia="zh-CN"/>
        </w:rPr>
        <w:t>落实该项政策，</w:t>
      </w:r>
      <w:r>
        <w:rPr>
          <w:rFonts w:hint="eastAsia" w:ascii="仿宋" w:hAnsi="仿宋" w:eastAsia="仿宋" w:cs="仿宋"/>
          <w:b w:val="0"/>
          <w:bCs/>
          <w:color w:val="000000"/>
          <w:sz w:val="32"/>
          <w:szCs w:val="32"/>
          <w:lang w:val="en-US" w:eastAsia="zh-CN"/>
        </w:rPr>
        <w:t>开通此项业务。市民建议</w:t>
      </w:r>
      <w:r>
        <w:rPr>
          <w:rFonts w:hint="default" w:ascii="仿宋" w:hAnsi="仿宋" w:eastAsia="仿宋" w:cs="仿宋"/>
          <w:b w:val="0"/>
          <w:bCs/>
          <w:color w:val="000000"/>
          <w:sz w:val="32"/>
          <w:szCs w:val="32"/>
          <w:lang w:val="en" w:eastAsia="zh-CN"/>
        </w:rPr>
        <w:t>四平市</w:t>
      </w:r>
      <w:r>
        <w:rPr>
          <w:rFonts w:hint="eastAsia" w:ascii="仿宋" w:hAnsi="仿宋" w:eastAsia="仿宋" w:cs="仿宋"/>
          <w:b w:val="0"/>
          <w:bCs/>
          <w:color w:val="000000"/>
          <w:sz w:val="32"/>
          <w:szCs w:val="32"/>
          <w:lang w:val="en-US" w:eastAsia="zh-CN"/>
        </w:rPr>
        <w:t>尽快落实商</w:t>
      </w:r>
      <w:r>
        <w:rPr>
          <w:rFonts w:hint="default" w:ascii="仿宋" w:hAnsi="仿宋" w:eastAsia="仿宋" w:cs="仿宋"/>
          <w:b w:val="0"/>
          <w:bCs/>
          <w:color w:val="000000"/>
          <w:sz w:val="32"/>
          <w:szCs w:val="32"/>
          <w:lang w:val="en" w:eastAsia="zh-CN"/>
        </w:rPr>
        <w:t>贷能</w:t>
      </w:r>
      <w:r>
        <w:rPr>
          <w:rFonts w:hint="eastAsia" w:ascii="仿宋" w:hAnsi="仿宋" w:eastAsia="仿宋" w:cs="仿宋"/>
          <w:b w:val="0"/>
          <w:bCs/>
          <w:color w:val="000000"/>
          <w:sz w:val="32"/>
          <w:szCs w:val="32"/>
          <w:lang w:val="en-US" w:eastAsia="zh-CN"/>
        </w:rPr>
        <w:t>转公</w:t>
      </w:r>
      <w:r>
        <w:rPr>
          <w:rFonts w:hint="default" w:ascii="仿宋" w:hAnsi="仿宋" w:eastAsia="仿宋" w:cs="仿宋"/>
          <w:b w:val="0"/>
          <w:bCs/>
          <w:color w:val="000000"/>
          <w:sz w:val="32"/>
          <w:szCs w:val="32"/>
          <w:lang w:val="en" w:eastAsia="zh-CN"/>
        </w:rPr>
        <w:t>积金贷款</w:t>
      </w:r>
      <w:r>
        <w:rPr>
          <w:rFonts w:hint="eastAsia" w:ascii="仿宋" w:hAnsi="仿宋" w:eastAsia="仿宋" w:cs="仿宋"/>
          <w:b w:val="0"/>
          <w:bCs/>
          <w:color w:val="000000"/>
          <w:sz w:val="32"/>
          <w:szCs w:val="32"/>
          <w:lang w:val="en-US" w:eastAsia="zh-CN"/>
        </w:rPr>
        <w:t>政策，</w:t>
      </w:r>
      <w:r>
        <w:rPr>
          <w:rFonts w:hint="default" w:ascii="仿宋" w:hAnsi="仿宋" w:eastAsia="仿宋" w:cs="仿宋"/>
          <w:b w:val="0"/>
          <w:bCs/>
          <w:color w:val="000000"/>
          <w:sz w:val="32"/>
          <w:szCs w:val="32"/>
          <w:lang w:val="en" w:eastAsia="zh-CN"/>
        </w:rPr>
        <w:t>在合乎条件下给予办理，让这部分群体切实享受到国家的惠民政策</w:t>
      </w:r>
      <w:r>
        <w:rPr>
          <w:rFonts w:hint="eastAsia" w:ascii="仿宋" w:hAnsi="仿宋" w:eastAsia="仿宋" w:cs="仿宋"/>
          <w:b w:val="0"/>
          <w:bCs/>
          <w:color w:val="000000"/>
          <w:sz w:val="32"/>
          <w:szCs w:val="32"/>
          <w:lang w:val="en-US" w:eastAsia="zh-CN"/>
        </w:rPr>
        <w:t>。</w:t>
      </w:r>
    </w:p>
    <w:p>
      <w:pPr>
        <w:ind w:firstLine="642"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三、</w:t>
      </w:r>
      <w:r>
        <w:rPr>
          <w:rFonts w:hint="eastAsia" w:ascii="宋体" w:hAnsi="宋体" w:cs="宋体"/>
          <w:b/>
          <w:color w:val="000000"/>
          <w:sz w:val="32"/>
          <w:szCs w:val="32"/>
          <w:lang w:val="en-US" w:eastAsia="zh-CN"/>
        </w:rPr>
        <w:t>2</w:t>
      </w:r>
      <w:r>
        <w:rPr>
          <w:rFonts w:hint="eastAsia" w:ascii="宋体" w:hAnsi="宋体" w:eastAsia="宋体" w:cs="宋体"/>
          <w:b/>
          <w:color w:val="000000"/>
          <w:sz w:val="32"/>
          <w:szCs w:val="32"/>
          <w:lang w:val="en-US" w:eastAsia="zh-CN"/>
        </w:rPr>
        <w:t>月份解决比较好的几个问题</w:t>
      </w:r>
    </w:p>
    <w:p>
      <w:pPr>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1.双辽市政府解决拖欠工资和僵尸车问题。</w:t>
      </w:r>
      <w:r>
        <w:rPr>
          <w:rFonts w:hint="eastAsia" w:ascii="仿宋" w:hAnsi="仿宋" w:eastAsia="仿宋" w:cs="仿宋"/>
          <w:b w:val="0"/>
          <w:bCs/>
          <w:color w:val="000000"/>
          <w:sz w:val="32"/>
          <w:szCs w:val="32"/>
          <w:lang w:val="en-US" w:eastAsia="zh-CN"/>
        </w:rPr>
        <w:t>双辽市居民窦某打电话反映，其假期在曼哈顿蛋糕店打工，口头协议为1个月1400元工资，并且3天实习期也同样给付工资，但是反映人工作1个月零4天，实际工资只发放1200元，反映人对此不认可，要求帮助解决。经双辽市人社局劳动监察大队执法人员与双方沟通协调，曼哈顿蛋糕店于2月2日支付了全部工资。</w:t>
      </w:r>
    </w:p>
    <w:p>
      <w:pPr>
        <w:ind w:firstLine="640"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双辽市辽东配件商家打电话反映，其家门前停车位停放的货车已有半年之久，货车没有车牌号也没有联系方式，严重影响其生意，要求帮助解决。经双辽市城市管理执法中队工作人员积极联系查找，成功联系到货车车主，车主把车移走。</w:t>
      </w:r>
    </w:p>
    <w:p>
      <w:pPr>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2.梨树县政府解决办理医保登记和清理牲畜尸体问题。</w:t>
      </w:r>
      <w:r>
        <w:rPr>
          <w:rFonts w:hint="eastAsia" w:ascii="仿宋" w:hAnsi="仿宋" w:eastAsia="仿宋" w:cs="仿宋"/>
          <w:b w:val="0"/>
          <w:bCs/>
          <w:color w:val="000000"/>
          <w:sz w:val="32"/>
          <w:szCs w:val="32"/>
          <w:lang w:val="en-US" w:eastAsia="zh-CN"/>
        </w:rPr>
        <w:t>梨树县居民郝某打电话反映，其到沈洋乡卫生院办理居民医保登记手续，由于工作人员连续四天不在岗，因急需办理登记手续，要求帮助解决。经梨树县政府调查处理，沈洋乡卫生院工作人员在去梨树县医保经办中心办理业务因路滑摔伤，因就医出现空岗。交办后，经办人员与反映人约定时间，带病为其办理了登记业务，反映人表示满意。</w:t>
      </w:r>
    </w:p>
    <w:p>
      <w:pPr>
        <w:ind w:firstLine="640"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梨树县孟家岭镇大河沿村1队居民杨某打电话反映，其家养的牛死亡，联系保险公司已经过去三天依然无人前来处理，担心传播病毒，要求尽快处理。梨树县保险公司接到交办单后安排车辆和人员将尸体清运完毕。</w:t>
      </w:r>
    </w:p>
    <w:p>
      <w:pPr>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3.伊通县政府解决拖欠工资问题。</w:t>
      </w:r>
      <w:r>
        <w:rPr>
          <w:rFonts w:hint="eastAsia" w:ascii="仿宋" w:hAnsi="仿宋" w:eastAsia="仿宋" w:cs="仿宋"/>
          <w:b w:val="0"/>
          <w:bCs/>
          <w:color w:val="000000"/>
          <w:sz w:val="32"/>
          <w:szCs w:val="32"/>
          <w:lang w:val="en-US" w:eastAsia="zh-CN"/>
        </w:rPr>
        <w:t>崔某打电话反映，2022年8月，其和工友9个人在金惠食品有限公司工地打工，3万元工资至今未给付，要求帮助解决。经伊通县经济开发区管理委员会与双方沟通协调，拖欠工资全额进行了支付。</w:t>
      </w:r>
    </w:p>
    <w:p>
      <w:pPr>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4.铁东区政府解决道路结冰问题。</w:t>
      </w:r>
      <w:r>
        <w:rPr>
          <w:rFonts w:hint="eastAsia" w:ascii="仿宋" w:hAnsi="仿宋" w:eastAsia="仿宋" w:cs="仿宋"/>
          <w:b w:val="0"/>
          <w:bCs/>
          <w:color w:val="000000"/>
          <w:sz w:val="32"/>
          <w:szCs w:val="32"/>
          <w:lang w:val="en-US" w:eastAsia="zh-CN"/>
        </w:rPr>
        <w:t>市民张某打电话反映，铁东区中华新城小区12号楼梦之蓝商户门前道路上结冰，严重影响居民通行，要求尽快处理。经铁东区住建局环卫处人员现场处理，道路上的积冰清理完毕。</w:t>
      </w:r>
    </w:p>
    <w:p>
      <w:pPr>
        <w:pStyle w:val="2"/>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5.铁西区政府解决垃圾清理问题。</w:t>
      </w:r>
      <w:r>
        <w:rPr>
          <w:rFonts w:hint="eastAsia" w:ascii="仿宋" w:hAnsi="仿宋" w:eastAsia="仿宋" w:cs="仿宋"/>
          <w:b w:val="0"/>
          <w:bCs/>
          <w:color w:val="000000"/>
          <w:sz w:val="32"/>
          <w:szCs w:val="32"/>
          <w:lang w:val="en-US" w:eastAsia="zh-CN"/>
        </w:rPr>
        <w:t>铁西区居民打电话反映，南湖老水果批发市场对面高架桥下垃圾桶内垃圾外溢，长时间无人清理，要求处理。经铁西环卫工人现场处理，垃圾清理完毕。</w:t>
      </w:r>
    </w:p>
    <w:p>
      <w:pPr>
        <w:pStyle w:val="2"/>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6.市市场监督管理局解决会员卡延期问题。</w:t>
      </w:r>
      <w:r>
        <w:rPr>
          <w:rFonts w:hint="eastAsia" w:ascii="仿宋" w:hAnsi="仿宋" w:eastAsia="仿宋" w:cs="仿宋"/>
          <w:b w:val="0"/>
          <w:bCs/>
          <w:color w:val="000000"/>
          <w:sz w:val="32"/>
          <w:szCs w:val="32"/>
          <w:lang w:val="en-US" w:eastAsia="zh-CN"/>
        </w:rPr>
        <w:t>铁西区居民打电话反映，其于2022年12月23日在金海明珠二部办理了550元25次的会员卡，现在还剩16次，由于疫情原因商家告知延期，但只能延期到2月12日，反映人认为不合理，要求帮助解决。经市市场监督管理局执法人员与双方沟通协调，商家同意将时间延续到2023年5月1日，反映人表示满意。</w:t>
      </w:r>
    </w:p>
    <w:p>
      <w:pPr>
        <w:pStyle w:val="2"/>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7.市交通局解决退还报名费问题。</w:t>
      </w:r>
      <w:r>
        <w:rPr>
          <w:rFonts w:hint="eastAsia" w:ascii="仿宋" w:hAnsi="仿宋" w:eastAsia="仿宋" w:cs="仿宋"/>
          <w:b w:val="0"/>
          <w:bCs/>
          <w:color w:val="000000"/>
          <w:sz w:val="32"/>
          <w:szCs w:val="32"/>
          <w:lang w:val="en-US" w:eastAsia="zh-CN"/>
        </w:rPr>
        <w:t>市民孙某打电话反映，其于2022年12月在铁东区鑫路驾校报名参加驾驶员考试，报名费1万元，但至今未接到通知，反映人对此不认可，要求帮助退费。经市交通局综合行政执法支队与双方沟通协调，该驾校全额退还了反映人1万元报名费。</w:t>
      </w:r>
    </w:p>
    <w:p>
      <w:pPr>
        <w:pStyle w:val="2"/>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8.市住建局解决路灯损坏问题。</w:t>
      </w:r>
      <w:r>
        <w:rPr>
          <w:rFonts w:hint="eastAsia" w:ascii="仿宋" w:hAnsi="仿宋" w:eastAsia="仿宋" w:cs="仿宋"/>
          <w:b w:val="0"/>
          <w:bCs/>
          <w:color w:val="000000"/>
          <w:sz w:val="32"/>
          <w:szCs w:val="32"/>
          <w:lang w:val="en-US" w:eastAsia="zh-CN"/>
        </w:rPr>
        <w:t>市民杨某打电话反映，铁西区三角花园农贸市场五马路与六马路之间路灯不亮，影响出行，要求尽快维修。经市住建局铁西路灯维护所派维修人员现场维修，路灯恢复了正常照明。</w:t>
      </w:r>
    </w:p>
    <w:p>
      <w:pPr>
        <w:pStyle w:val="2"/>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9.市银保监局解决退还押金问题。</w:t>
      </w:r>
      <w:r>
        <w:rPr>
          <w:rFonts w:hint="eastAsia" w:ascii="仿宋" w:hAnsi="仿宋" w:eastAsia="仿宋" w:cs="仿宋"/>
          <w:b w:val="0"/>
          <w:bCs/>
          <w:color w:val="000000"/>
          <w:sz w:val="32"/>
          <w:szCs w:val="32"/>
          <w:lang w:val="en-US" w:eastAsia="zh-CN"/>
        </w:rPr>
        <w:t>市民刘某打电话反映，其2022年8月份在铁西区凯虹大厦泰康人寿保险公司入职，于2022年12月末离职，该保险公司至今未返还其入职押金300元，要求帮助解决。经市银保监局调查处理，情况属实。泰康人寿保险公司全额退还了反映人押金。</w:t>
      </w:r>
    </w:p>
    <w:p>
      <w:pPr>
        <w:pStyle w:val="2"/>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10.四平热力有限公司解决管道井坍塌问题。</w:t>
      </w:r>
      <w:r>
        <w:rPr>
          <w:rFonts w:hint="eastAsia" w:ascii="仿宋" w:hAnsi="仿宋" w:eastAsia="仿宋" w:cs="仿宋"/>
          <w:b w:val="0"/>
          <w:bCs/>
          <w:color w:val="000000"/>
          <w:sz w:val="32"/>
          <w:szCs w:val="32"/>
          <w:lang w:val="en-US" w:eastAsia="zh-CN"/>
        </w:rPr>
        <w:t>铁东区爱华小区21号楼1单元居民打电话反映，其家楼道内有一个坍塌的大坑，坑内是供热管道井，严重影响居民正常通行，要求及时修复。四平热力有限公司接到交办单后指派维修人员到现场进行了处理，对坍塌大坑进行了夯实填平。</w:t>
      </w:r>
    </w:p>
    <w:p>
      <w:pPr>
        <w:pStyle w:val="2"/>
        <w:ind w:firstLine="640" w:firstLineChars="200"/>
        <w:rPr>
          <w:rFonts w:hint="eastAsia" w:ascii="仿宋" w:hAnsi="仿宋" w:eastAsia="仿宋" w:cs="仿宋"/>
          <w:b w:val="0"/>
          <w:bCs/>
          <w:color w:val="000000"/>
          <w:sz w:val="32"/>
          <w:szCs w:val="32"/>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p>
      <w:pPr>
        <w:spacing w:line="640" w:lineRule="exact"/>
        <w:jc w:val="left"/>
        <w:rPr>
          <w:rFonts w:hint="default" w:ascii="仿宋" w:hAnsi="仿宋" w:eastAsia="仿宋"/>
          <w:sz w:val="32"/>
          <w:lang w:val="en-US" w:eastAsia="zh-CN"/>
        </w:rPr>
      </w:pPr>
      <w:r>
        <w:rPr>
          <w:rFonts w:ascii="仿宋" w:hAnsi="仿宋" w:eastAsia="仿宋"/>
          <w:sz w:val="32"/>
        </w:rPr>
        <w:t xml:space="preserve">签发:栾国辉        </w:t>
      </w:r>
      <w:r>
        <w:rPr>
          <w:rFonts w:hint="eastAsia" w:ascii="仿宋" w:hAnsi="仿宋" w:eastAsia="仿宋"/>
          <w:sz w:val="32"/>
          <w:lang w:val="en-US" w:eastAsia="zh-CN"/>
        </w:rPr>
        <w:t xml:space="preserve">   </w:t>
      </w:r>
      <w:bookmarkStart w:id="0" w:name="_GoBack"/>
      <w:bookmarkEnd w:id="0"/>
      <w:r>
        <w:rPr>
          <w:rFonts w:hint="eastAsia" w:ascii="仿宋" w:hAnsi="仿宋" w:eastAsia="仿宋"/>
          <w:sz w:val="32"/>
          <w:lang w:eastAsia="zh-CN"/>
        </w:rPr>
        <w:t>审核</w:t>
      </w:r>
      <w:r>
        <w:rPr>
          <w:rFonts w:ascii="仿宋" w:hAnsi="仿宋" w:eastAsia="仿宋"/>
          <w:sz w:val="32"/>
        </w:rPr>
        <w:t>：王成</w:t>
      </w:r>
      <w:r>
        <w:rPr>
          <w:rFonts w:hint="eastAsia" w:ascii="仿宋" w:hAnsi="仿宋" w:eastAsia="仿宋"/>
          <w:sz w:val="32"/>
          <w:lang w:val="en-US" w:eastAsia="zh-CN"/>
        </w:rPr>
        <w:t xml:space="preserve">          编辑：张贺</w:t>
      </w:r>
    </w:p>
    <w:p>
      <w:pPr>
        <w:spacing w:line="620" w:lineRule="exact"/>
        <w:jc w:val="left"/>
        <w:rPr>
          <w:rFonts w:ascii="仿宋" w:hAnsi="仿宋" w:eastAsia="仿宋"/>
          <w:sz w:val="32"/>
        </w:rPr>
      </w:pPr>
      <w:r>
        <w:rPr>
          <w:rFonts w:ascii="仿宋" w:hAnsi="仿宋" w:eastAsia="仿宋"/>
          <w:sz w:val="32"/>
        </w:rPr>
        <mc:AlternateContent>
          <mc:Choice Requires="wpg">
            <w:drawing>
              <wp:anchor distT="0" distB="0" distL="114300" distR="114300" simplePos="0" relativeHeight="251660288" behindDoc="0" locked="0" layoutInCell="1" allowOverlap="1">
                <wp:simplePos x="0" y="0"/>
                <wp:positionH relativeFrom="column">
                  <wp:posOffset>29210</wp:posOffset>
                </wp:positionH>
                <wp:positionV relativeFrom="paragraph">
                  <wp:posOffset>30480</wp:posOffset>
                </wp:positionV>
                <wp:extent cx="5228590" cy="871220"/>
                <wp:effectExtent l="0" t="0" r="0" b="0"/>
                <wp:wrapNone/>
                <wp:docPr id="4" name="组合 4"/>
                <wp:cNvGraphicFramePr/>
                <a:graphic xmlns:a="http://schemas.openxmlformats.org/drawingml/2006/main">
                  <a:graphicData uri="http://schemas.microsoft.com/office/word/2010/wordprocessingGroup">
                    <wpg:wgp>
                      <wpg:cNvGrpSpPr/>
                      <wpg:grpSpPr>
                        <a:xfrm rot="0">
                          <a:off x="0" y="0"/>
                          <a:ext cx="5228590" cy="871220"/>
                          <a:chOff x="0" y="0"/>
                          <a:chExt cx="9195" cy="1359"/>
                        </a:xfrm>
                        <a:effectLst/>
                      </wpg:grpSpPr>
                      <wps:wsp>
                        <wps:cNvPr id="1" name="直接连接符 1"/>
                        <wps:cNvCnPr/>
                        <wps:spPr>
                          <a:xfrm>
                            <a:off x="15" y="0"/>
                            <a:ext cx="9180" cy="0"/>
                          </a:xfrm>
                          <a:prstGeom prst="line">
                            <a:avLst/>
                          </a:prstGeom>
                          <a:ln w="9525" cap="flat" cmpd="sng">
                            <a:solidFill>
                              <a:srgbClr val="000000"/>
                            </a:solidFill>
                            <a:prstDash val="solid"/>
                            <a:round/>
                            <a:headEnd type="none" w="med" len="med"/>
                            <a:tailEnd type="none" w="med" len="med"/>
                          </a:ln>
                          <a:effectLst/>
                        </wps:spPr>
                        <wps:bodyPr/>
                      </wps:wsp>
                      <wps:wsp>
                        <wps:cNvPr id="5" name="直接连接符 2"/>
                        <wps:cNvCnPr/>
                        <wps:spPr>
                          <a:xfrm>
                            <a:off x="0" y="1359"/>
                            <a:ext cx="9180" cy="0"/>
                          </a:xfrm>
                          <a:prstGeom prst="line">
                            <a:avLst/>
                          </a:prstGeom>
                          <a:ln w="9525" cap="flat" cmpd="sng">
                            <a:solidFill>
                              <a:srgbClr val="000000"/>
                            </a:solidFill>
                            <a:prstDash val="solid"/>
                            <a:round/>
                            <a:headEnd type="none" w="med" len="med"/>
                            <a:tailEnd type="none" w="med" len="med"/>
                          </a:ln>
                          <a:effectLst/>
                        </wps:spPr>
                        <wps:bodyPr/>
                      </wps:wsp>
                    </wpg:wgp>
                  </a:graphicData>
                </a:graphic>
              </wp:anchor>
            </w:drawing>
          </mc:Choice>
          <mc:Fallback>
            <w:pict>
              <v:group id="_x0000_s1026" o:spid="_x0000_s1026" o:spt="203" style="position:absolute;left:0pt;margin-left:2.3pt;margin-top:2.4pt;height:68.6pt;width:411.7pt;z-index:251660288;mso-width-relative:page;mso-height-relative:page;" coordsize="9195,1359" o:gfxdata="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CSubVB1wAAAAcBAAAPAAAA&#10;AAAAAAEAIAAAADgAAABkcnMvZG93bnJldi54bWxQSwECFAAUAAAACACHTuJAnleNB3ICAADyBgAA&#10;DgAAAAAAAAABACAAAAA8AQAAZHJzL2Uyb0RvYy54bWxQSwUGAAAAAAYABgBZAQAAIAYAAAAA&#10;">
                <o:lock v:ext="edit" aspectratio="f"/>
                <v:line id="_x0000_s1026" o:spid="_x0000_s1026" o:spt="20" style="position:absolute;left:15;top:0;height:0;width:9180;" filled="f" stroked="t" coordsize="21600,21600" o:gfxdata="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sAj4S7AAAA2g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接连接符 2" o:spid="_x0000_s1026" o:spt="20" style="position:absolute;left:0;top:1359;height:0;width:9180;" filled="f" stroked="t" coordsize="21600,21600" o:gfxdata="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EO4mH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ascii="仿宋" w:hAnsi="仿宋" w:eastAsia="仿宋"/>
          <w:sz w:val="32"/>
        </w:rPr>
        <w:t>报：市委、市人大、市政府、市政协、市纪检委领导。</w:t>
      </w:r>
    </w:p>
    <w:p>
      <w:pPr>
        <w:spacing w:line="620" w:lineRule="exact"/>
        <w:jc w:val="left"/>
        <w:rPr>
          <w:rFonts w:ascii="仿宋" w:hAnsi="仿宋" w:eastAsia="仿宋"/>
          <w:sz w:val="32"/>
        </w:rPr>
      </w:pPr>
      <w:r>
        <w:rPr>
          <w:rFonts w:ascii="仿宋" w:hAnsi="仿宋" w:eastAsia="仿宋"/>
          <w:sz w:val="32"/>
        </w:rPr>
        <w:t>送：各县（市）、区政府，市政府有关部门。</w:t>
      </w:r>
    </w:p>
    <w:p>
      <w:pPr>
        <w:spacing w:line="620" w:lineRule="exact"/>
        <w:ind w:firstLine="6080" w:firstLineChars="1900"/>
        <w:jc w:val="left"/>
        <w:rPr>
          <w:rFonts w:ascii="仿宋" w:hAnsi="仿宋" w:eastAsia="仿宋"/>
          <w:sz w:val="32"/>
        </w:rPr>
      </w:pPr>
      <w:r>
        <w:rPr>
          <w:rFonts w:ascii="仿宋" w:hAnsi="仿宋" w:eastAsia="仿宋"/>
          <w:sz w:val="32"/>
        </w:rPr>
        <w:t>（共印130份）</w:t>
      </w:r>
    </w:p>
    <w:p>
      <w:pPr>
        <w:pStyle w:val="2"/>
        <w:rPr>
          <w:rFonts w:hint="eastAsia" w:ascii="仿宋" w:hAnsi="仿宋" w:eastAsia="仿宋" w:cs="仿宋"/>
          <w:b w:val="0"/>
          <w:bCs/>
          <w:color w:val="00000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rPr>
      </w:pPr>
      <w:r>
        <w:rPr>
          <w:rFonts w:hint="eastAsia" w:ascii="宋体" w:hAnsi="宋体" w:eastAsia="宋体" w:cs="宋体"/>
          <w:b/>
          <w:bCs/>
          <w:szCs w:val="36"/>
        </w:rPr>
        <w:t>县（市）区、市政府有关部门办理情况</w:t>
      </w:r>
    </w:p>
    <w:tbl>
      <w:tblPr>
        <w:tblStyle w:val="5"/>
        <w:tblW w:w="9195" w:type="dxa"/>
        <w:tblInd w:w="-5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90"/>
        <w:gridCol w:w="870"/>
        <w:gridCol w:w="900"/>
        <w:gridCol w:w="2805"/>
        <w:gridCol w:w="94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部门</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承办件数</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按期办结</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部门</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承办件数</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按期办结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梨树县政府</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858</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857</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市文广旅体局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13</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伊通县政府</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496</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486</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市税务局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铁西区政府</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481</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479</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市民政局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铁东区政府</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478</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477</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市生态环境局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双辽市政府</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446</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439</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四发集团</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市交通局</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238</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237</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市商务局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市公安局</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230</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230</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市住房公积金</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市市场监督管理局</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154</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154</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电信四平分公司</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中核四平水务集团</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137</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137</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市行政执法局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市住建局</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119</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119</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市司法局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四平热力有限公司</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77</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77</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市工信局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市银保监局</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66</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62</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吉视传媒</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市自然资源局</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64</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63</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市烟草专卖局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市卫健委</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36</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36</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市人防办</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市社保局</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32</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32</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市发改委</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市人社局</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25</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25</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市农业农村局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市医疗保障局</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19</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18</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市退役军人事务局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联通四平分公司</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19</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18</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市机关事务管理局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市教育局</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18</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18</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市科技局</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279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市水利局</w:t>
            </w:r>
          </w:p>
        </w:tc>
        <w:tc>
          <w:tcPr>
            <w:tcW w:w="8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16</w:t>
            </w:r>
          </w:p>
        </w:tc>
        <w:tc>
          <w:tcPr>
            <w:tcW w:w="9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16</w:t>
            </w:r>
          </w:p>
        </w:tc>
        <w:tc>
          <w:tcPr>
            <w:tcW w:w="280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移动四平分公司</w:t>
            </w:r>
          </w:p>
        </w:tc>
        <w:tc>
          <w:tcPr>
            <w:tcW w:w="94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88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lang w:val="en-US" w:eastAsia="zh-CN"/>
        </w:rPr>
      </w:pPr>
    </w:p>
    <w:p>
      <w:pPr>
        <w:pStyle w:val="2"/>
        <w:ind w:firstLine="640" w:firstLineChars="200"/>
        <w:rPr>
          <w:rFonts w:hint="eastAsia" w:ascii="仿宋" w:hAnsi="仿宋" w:eastAsia="仿宋" w:cs="仿宋"/>
          <w:b w:val="0"/>
          <w:bCs/>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DhhZmQwOTk3M2UyNWNiMDg4OWFmYmM4MjQ5NjIifQ=="/>
  </w:docVars>
  <w:rsids>
    <w:rsidRoot w:val="49901CD3"/>
    <w:rsid w:val="02092C94"/>
    <w:rsid w:val="0E833DCE"/>
    <w:rsid w:val="13F3D013"/>
    <w:rsid w:val="1B3111B8"/>
    <w:rsid w:val="20CC5161"/>
    <w:rsid w:val="22C6341A"/>
    <w:rsid w:val="22EA469C"/>
    <w:rsid w:val="2CC82C80"/>
    <w:rsid w:val="2DFF2D1A"/>
    <w:rsid w:val="2FC8766B"/>
    <w:rsid w:val="2FEF6AFE"/>
    <w:rsid w:val="35DC779C"/>
    <w:rsid w:val="37BB221C"/>
    <w:rsid w:val="37FF1F30"/>
    <w:rsid w:val="3CEFD842"/>
    <w:rsid w:val="3E6F2969"/>
    <w:rsid w:val="47E02A6A"/>
    <w:rsid w:val="49901CD3"/>
    <w:rsid w:val="4ABFC8EC"/>
    <w:rsid w:val="4BEF641F"/>
    <w:rsid w:val="502D2C76"/>
    <w:rsid w:val="51FED7AB"/>
    <w:rsid w:val="5B062A42"/>
    <w:rsid w:val="5BD462C2"/>
    <w:rsid w:val="5BD518C6"/>
    <w:rsid w:val="5DEDF084"/>
    <w:rsid w:val="5DFB1622"/>
    <w:rsid w:val="5EFA7CCD"/>
    <w:rsid w:val="63BFD95A"/>
    <w:rsid w:val="656B62C3"/>
    <w:rsid w:val="6B8C6F93"/>
    <w:rsid w:val="6F9F6ADA"/>
    <w:rsid w:val="6FBB27F8"/>
    <w:rsid w:val="6FFF438D"/>
    <w:rsid w:val="73D60D8F"/>
    <w:rsid w:val="757DE146"/>
    <w:rsid w:val="75ED5D32"/>
    <w:rsid w:val="7749429A"/>
    <w:rsid w:val="78CA10FB"/>
    <w:rsid w:val="7CA3E458"/>
    <w:rsid w:val="7DFAF8B0"/>
    <w:rsid w:val="7DFB58B2"/>
    <w:rsid w:val="7EDDBDF5"/>
    <w:rsid w:val="7EED5657"/>
    <w:rsid w:val="7F7D58EC"/>
    <w:rsid w:val="7FEBFDF2"/>
    <w:rsid w:val="7FFCD265"/>
    <w:rsid w:val="9D4B5CFF"/>
    <w:rsid w:val="AB5C2B92"/>
    <w:rsid w:val="AD5F5AE9"/>
    <w:rsid w:val="BA7B23C6"/>
    <w:rsid w:val="BFB80B7F"/>
    <w:rsid w:val="C5F7DF45"/>
    <w:rsid w:val="CEEFDAFF"/>
    <w:rsid w:val="CFFF7263"/>
    <w:rsid w:val="DFEB01EA"/>
    <w:rsid w:val="DFEFD79F"/>
    <w:rsid w:val="DFF7E9E8"/>
    <w:rsid w:val="E7476C49"/>
    <w:rsid w:val="E9F71EFB"/>
    <w:rsid w:val="EBE7E174"/>
    <w:rsid w:val="F38D895D"/>
    <w:rsid w:val="F6EB5352"/>
    <w:rsid w:val="F9CF8CB2"/>
    <w:rsid w:val="FA5DA317"/>
    <w:rsid w:val="FB2B30F1"/>
    <w:rsid w:val="FB3BD7B7"/>
    <w:rsid w:val="FB6E079A"/>
    <w:rsid w:val="FB7E255A"/>
    <w:rsid w:val="FBAF87DF"/>
    <w:rsid w:val="FDABA8D4"/>
    <w:rsid w:val="FE734873"/>
    <w:rsid w:val="FF379E7B"/>
    <w:rsid w:val="FFE7D228"/>
    <w:rsid w:val="FFEFB989"/>
    <w:rsid w:val="FFF9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hint="default" w:ascii="仿宋_GB2312" w:hAnsi="仿宋_GB2312" w:eastAsia="仿宋_GB2312"/>
      <w:sz w:val="36"/>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2292</Words>
  <Characters>2353</Characters>
  <Lines>0</Lines>
  <Paragraphs>0</Paragraphs>
  <TotalTime>126</TotalTime>
  <ScaleCrop>false</ScaleCrop>
  <LinksUpToDate>false</LinksUpToDate>
  <CharactersWithSpaces>2353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2023-02-21T18:52:00Z</dcterms:created>
  <dc:creator>ZhangHe</dc:creator>
  <cp:lastModifiedBy>user</cp:lastModifiedBy>
  <cp:lastPrinted>2023-03-04T14:44:00Z</cp:lastPrinted>
  <dcterms:modified xsi:type="dcterms:W3CDTF">2023-03-07T10:20:58Z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E90AA6B26E1F4F97A8140F46A4FEC48C</vt:lpwstr>
  </property>
</Properties>
</file>