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41</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3</w:t>
      </w:r>
      <w:r>
        <w:rPr>
          <w:rFonts w:ascii="仿宋" w:hAnsi="仿宋" w:eastAsia="仿宋"/>
          <w:sz w:val="32"/>
        </w:rPr>
        <w:t>年</w:t>
      </w:r>
      <w:r>
        <w:rPr>
          <w:rFonts w:hint="eastAsia" w:ascii="仿宋" w:hAnsi="仿宋" w:eastAsia="仿宋"/>
          <w:sz w:val="32"/>
          <w:lang w:val="en-US" w:eastAsia="zh-CN"/>
        </w:rPr>
        <w:t>9</w:t>
      </w:r>
      <w:r>
        <w:rPr>
          <w:rFonts w:ascii="仿宋" w:hAnsi="仿宋" w:eastAsia="仿宋"/>
          <w:sz w:val="32"/>
        </w:rPr>
        <w:t>月</w:t>
      </w:r>
      <w:r>
        <w:rPr>
          <w:rFonts w:hint="eastAsia" w:ascii="仿宋" w:hAnsi="仿宋" w:eastAsia="仿宋"/>
          <w:sz w:val="32"/>
          <w:lang w:val="en-US" w:eastAsia="zh-CN"/>
        </w:rPr>
        <w:t>4</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8</w:t>
      </w:r>
      <w:r>
        <w:rPr>
          <w:rFonts w:ascii="宋体" w:hAnsi="宋体" w:cs="宋体"/>
          <w:b/>
          <w:sz w:val="44"/>
          <w:szCs w:val="44"/>
        </w:rPr>
        <w:t>月份12345市长公开电话办理情况</w:t>
      </w:r>
    </w:p>
    <w:p>
      <w:pPr>
        <w:pStyle w:val="2"/>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国务院“互联网</w:t>
      </w:r>
      <w:r>
        <w:rPr>
          <w:rFonts w:hint="eastAsia" w:ascii="仿宋" w:hAnsi="仿宋" w:eastAsia="仿宋" w:cs="仿宋"/>
          <w:color w:val="auto"/>
          <w:sz w:val="32"/>
          <w:szCs w:val="32"/>
          <w:highlight w:val="none"/>
          <w:lang w:val="en-US" w:eastAsia="zh-CN"/>
        </w:rPr>
        <w:t>+督查</w:t>
      </w:r>
      <w:r>
        <w:rPr>
          <w:rFonts w:hint="eastAsia" w:ascii="仿宋" w:hAnsi="仿宋" w:eastAsia="仿宋" w:cs="仿宋"/>
          <w:color w:val="auto"/>
          <w:sz w:val="32"/>
          <w:szCs w:val="32"/>
          <w:highlight w:val="none"/>
          <w:lang w:eastAsia="zh-CN"/>
        </w:rPr>
        <w:t>”平台群众留言</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承办单</w:t>
      </w:r>
      <w:r>
        <w:rPr>
          <w:rFonts w:hint="eastAsia" w:ascii="仿宋" w:hAnsi="仿宋" w:eastAsia="仿宋" w:cs="仿宋"/>
          <w:color w:val="auto"/>
          <w:sz w:val="32"/>
          <w:szCs w:val="32"/>
          <w:highlight w:val="none"/>
          <w:lang w:val="en-US" w:eastAsia="zh-CN"/>
        </w:rPr>
        <w:t>24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17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2098件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2062</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36</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12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rPr>
        <w:t>全部</w:t>
      </w:r>
      <w:r>
        <w:rPr>
          <w:rFonts w:ascii="仿宋" w:hAnsi="仿宋" w:eastAsia="仿宋" w:cs="仿宋"/>
          <w:color w:val="auto"/>
          <w:sz w:val="32"/>
          <w:szCs w:val="32"/>
          <w:highlight w:val="none"/>
        </w:rPr>
        <w:t>办结；《市长信箱》</w:t>
      </w:r>
      <w:r>
        <w:rPr>
          <w:rFonts w:hint="eastAsia" w:ascii="仿宋" w:hAnsi="仿宋" w:eastAsia="仿宋" w:cs="仿宋"/>
          <w:color w:val="auto"/>
          <w:sz w:val="32"/>
          <w:szCs w:val="32"/>
          <w:highlight w:val="none"/>
          <w:lang w:val="en-US" w:eastAsia="zh-CN"/>
        </w:rPr>
        <w:t>22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40</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19</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21</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8</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33681</w:t>
      </w:r>
      <w:r>
        <w:rPr>
          <w:rFonts w:ascii="仿宋" w:hAnsi="仿宋" w:eastAsia="仿宋" w:cs="仿宋"/>
          <w:sz w:val="32"/>
          <w:szCs w:val="32"/>
        </w:rPr>
        <w:t>件，办结</w:t>
      </w:r>
      <w:r>
        <w:rPr>
          <w:rFonts w:hint="eastAsia" w:ascii="仿宋" w:hAnsi="仿宋" w:eastAsia="仿宋" w:cs="仿宋"/>
          <w:sz w:val="32"/>
          <w:szCs w:val="32"/>
          <w:lang w:val="en-US" w:eastAsia="zh-CN"/>
        </w:rPr>
        <w:t>33605</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76</w:t>
      </w:r>
      <w:r>
        <w:rPr>
          <w:rFonts w:ascii="仿宋" w:hAnsi="仿宋" w:eastAsia="仿宋" w:cs="仿宋"/>
          <w:sz w:val="32"/>
          <w:szCs w:val="32"/>
        </w:rPr>
        <w:t>件正在办理，办结率</w:t>
      </w:r>
      <w:r>
        <w:rPr>
          <w:rFonts w:hint="eastAsia" w:ascii="仿宋" w:hAnsi="仿宋" w:eastAsia="仿宋" w:cs="仿宋"/>
          <w:sz w:val="32"/>
          <w:szCs w:val="32"/>
          <w:lang w:val="en-US" w:eastAsia="zh-CN"/>
        </w:rPr>
        <w:t>99.8</w:t>
      </w:r>
      <w:r>
        <w:rPr>
          <w:rFonts w:ascii="仿宋" w:hAnsi="仿宋" w:eastAsia="仿宋" w:cs="仿宋"/>
          <w:sz w:val="32"/>
          <w:szCs w:val="32"/>
        </w:rPr>
        <w:t>%。其中属于社保问题</w:t>
      </w:r>
      <w:r>
        <w:rPr>
          <w:rFonts w:hint="eastAsia" w:ascii="仿宋" w:hAnsi="仿宋" w:eastAsia="仿宋" w:cs="仿宋"/>
          <w:sz w:val="32"/>
          <w:szCs w:val="32"/>
          <w:lang w:val="en-US" w:eastAsia="zh-CN"/>
        </w:rPr>
        <w:t>5209</w:t>
      </w:r>
      <w:r>
        <w:rPr>
          <w:rFonts w:ascii="仿宋" w:hAnsi="仿宋" w:eastAsia="仿宋" w:cs="仿宋"/>
          <w:sz w:val="32"/>
          <w:szCs w:val="32"/>
        </w:rPr>
        <w:t>件，占</w:t>
      </w:r>
      <w:r>
        <w:rPr>
          <w:rFonts w:hint="eastAsia" w:ascii="仿宋" w:hAnsi="仿宋" w:eastAsia="仿宋" w:cs="仿宋"/>
          <w:sz w:val="32"/>
          <w:szCs w:val="32"/>
          <w:lang w:val="en-US" w:eastAsia="zh-CN"/>
        </w:rPr>
        <w:t>15.5</w:t>
      </w:r>
      <w:r>
        <w:rPr>
          <w:rFonts w:ascii="仿宋" w:hAnsi="仿宋" w:eastAsia="仿宋" w:cs="仿宋"/>
          <w:sz w:val="32"/>
          <w:szCs w:val="32"/>
        </w:rPr>
        <w:t>%；住建问题</w:t>
      </w:r>
      <w:r>
        <w:rPr>
          <w:rFonts w:hint="eastAsia" w:ascii="仿宋" w:hAnsi="仿宋" w:eastAsia="仿宋" w:cs="仿宋"/>
          <w:sz w:val="32"/>
          <w:szCs w:val="32"/>
          <w:lang w:val="en-US" w:eastAsia="zh-CN"/>
        </w:rPr>
        <w:t>3933</w:t>
      </w:r>
      <w:r>
        <w:rPr>
          <w:rFonts w:ascii="仿宋" w:hAnsi="仿宋" w:eastAsia="仿宋" w:cs="仿宋"/>
          <w:sz w:val="32"/>
          <w:szCs w:val="32"/>
        </w:rPr>
        <w:t>件，占</w:t>
      </w:r>
      <w:r>
        <w:rPr>
          <w:rFonts w:hint="eastAsia" w:ascii="仿宋" w:hAnsi="仿宋" w:eastAsia="仿宋" w:cs="仿宋"/>
          <w:sz w:val="32"/>
          <w:szCs w:val="32"/>
          <w:lang w:val="en-US" w:eastAsia="zh-CN"/>
        </w:rPr>
        <w:t>11.7</w:t>
      </w:r>
      <w:r>
        <w:rPr>
          <w:rFonts w:ascii="仿宋" w:hAnsi="仿宋" w:eastAsia="仿宋" w:cs="仿宋"/>
          <w:sz w:val="32"/>
          <w:szCs w:val="32"/>
        </w:rPr>
        <w:t>%；水、电、气问题</w:t>
      </w:r>
      <w:r>
        <w:rPr>
          <w:rFonts w:hint="eastAsia" w:ascii="仿宋" w:hAnsi="仿宋" w:eastAsia="仿宋" w:cs="仿宋"/>
          <w:sz w:val="32"/>
          <w:szCs w:val="32"/>
          <w:lang w:val="en-US" w:eastAsia="zh-CN"/>
        </w:rPr>
        <w:t>2237</w:t>
      </w:r>
      <w:r>
        <w:rPr>
          <w:rFonts w:ascii="仿宋" w:hAnsi="仿宋" w:eastAsia="仿宋" w:cs="仿宋"/>
          <w:sz w:val="32"/>
          <w:szCs w:val="32"/>
        </w:rPr>
        <w:t>件，占</w:t>
      </w:r>
      <w:r>
        <w:rPr>
          <w:rFonts w:hint="eastAsia" w:ascii="仿宋" w:hAnsi="仿宋" w:eastAsia="仿宋" w:cs="仿宋"/>
          <w:sz w:val="32"/>
          <w:szCs w:val="32"/>
          <w:lang w:val="en-US" w:eastAsia="zh-CN"/>
        </w:rPr>
        <w:t>6.6</w:t>
      </w:r>
      <w:r>
        <w:rPr>
          <w:rFonts w:ascii="仿宋" w:hAnsi="仿宋" w:eastAsia="仿宋" w:cs="仿宋"/>
          <w:sz w:val="32"/>
          <w:szCs w:val="32"/>
        </w:rPr>
        <w:t>%；行政执法问题</w:t>
      </w:r>
      <w:r>
        <w:rPr>
          <w:rFonts w:hint="eastAsia" w:ascii="仿宋" w:hAnsi="仿宋" w:eastAsia="仿宋" w:cs="仿宋"/>
          <w:sz w:val="32"/>
          <w:szCs w:val="32"/>
          <w:lang w:val="en-US" w:eastAsia="zh-CN"/>
        </w:rPr>
        <w:t>2090</w:t>
      </w:r>
      <w:r>
        <w:rPr>
          <w:rFonts w:ascii="仿宋" w:hAnsi="仿宋" w:eastAsia="仿宋" w:cs="仿宋"/>
          <w:sz w:val="32"/>
          <w:szCs w:val="32"/>
        </w:rPr>
        <w:t>件，占</w:t>
      </w:r>
      <w:r>
        <w:rPr>
          <w:rFonts w:hint="eastAsia" w:ascii="仿宋" w:hAnsi="仿宋" w:eastAsia="仿宋" w:cs="仿宋"/>
          <w:sz w:val="32"/>
          <w:szCs w:val="32"/>
          <w:lang w:val="en-US" w:eastAsia="zh-CN"/>
        </w:rPr>
        <w:t>6.2</w:t>
      </w:r>
      <w:r>
        <w:rPr>
          <w:rFonts w:ascii="仿宋" w:hAnsi="仿宋" w:eastAsia="仿宋" w:cs="仿宋"/>
          <w:sz w:val="32"/>
          <w:szCs w:val="32"/>
        </w:rPr>
        <w:t>%；交通问题</w:t>
      </w:r>
      <w:r>
        <w:rPr>
          <w:rFonts w:hint="eastAsia" w:ascii="仿宋" w:hAnsi="仿宋" w:eastAsia="仿宋" w:cs="仿宋"/>
          <w:sz w:val="32"/>
          <w:szCs w:val="32"/>
          <w:lang w:val="en-US" w:eastAsia="zh-CN"/>
        </w:rPr>
        <w:t>1838</w:t>
      </w:r>
      <w:r>
        <w:rPr>
          <w:rFonts w:ascii="仿宋" w:hAnsi="仿宋" w:eastAsia="仿宋" w:cs="仿宋"/>
          <w:sz w:val="32"/>
          <w:szCs w:val="32"/>
        </w:rPr>
        <w:t>件，占</w:t>
      </w:r>
      <w:r>
        <w:rPr>
          <w:rFonts w:hint="eastAsia" w:ascii="仿宋" w:hAnsi="仿宋" w:eastAsia="仿宋" w:cs="仿宋"/>
          <w:sz w:val="32"/>
          <w:szCs w:val="32"/>
          <w:lang w:val="en-US" w:eastAsia="zh-CN"/>
        </w:rPr>
        <w:t>5.5</w:t>
      </w:r>
      <w:r>
        <w:rPr>
          <w:rFonts w:ascii="仿宋" w:hAnsi="仿宋" w:eastAsia="仿宋" w:cs="仿宋"/>
          <w:sz w:val="32"/>
          <w:szCs w:val="32"/>
        </w:rPr>
        <w:t>%；医保问题</w:t>
      </w:r>
      <w:r>
        <w:rPr>
          <w:rFonts w:hint="eastAsia" w:ascii="仿宋" w:hAnsi="仿宋" w:eastAsia="仿宋" w:cs="仿宋"/>
          <w:sz w:val="32"/>
          <w:szCs w:val="32"/>
          <w:lang w:val="en-US" w:eastAsia="zh-CN"/>
        </w:rPr>
        <w:t>1676</w:t>
      </w:r>
      <w:r>
        <w:rPr>
          <w:rFonts w:ascii="仿宋" w:hAnsi="仿宋" w:eastAsia="仿宋" w:cs="仿宋"/>
          <w:sz w:val="32"/>
          <w:szCs w:val="32"/>
        </w:rPr>
        <w:t>件，占</w:t>
      </w:r>
      <w:r>
        <w:rPr>
          <w:rFonts w:hint="eastAsia" w:ascii="仿宋" w:hAnsi="仿宋" w:eastAsia="仿宋" w:cs="仿宋"/>
          <w:sz w:val="32"/>
          <w:szCs w:val="32"/>
          <w:lang w:val="en-US" w:eastAsia="zh-CN"/>
        </w:rPr>
        <w:t>5.0</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1080件，占3.2%；</w:t>
      </w:r>
      <w:r>
        <w:rPr>
          <w:rFonts w:ascii="仿宋" w:hAnsi="仿宋" w:eastAsia="仿宋" w:cs="仿宋"/>
          <w:sz w:val="32"/>
          <w:szCs w:val="32"/>
        </w:rPr>
        <w:t>住房公积金问题</w:t>
      </w:r>
      <w:r>
        <w:rPr>
          <w:rFonts w:hint="eastAsia" w:ascii="仿宋" w:hAnsi="仿宋" w:eastAsia="仿宋" w:cs="仿宋"/>
          <w:sz w:val="32"/>
          <w:szCs w:val="32"/>
          <w:lang w:val="en-US" w:eastAsia="zh-CN"/>
        </w:rPr>
        <w:t>831</w:t>
      </w:r>
      <w:r>
        <w:rPr>
          <w:rFonts w:ascii="仿宋" w:hAnsi="仿宋" w:eastAsia="仿宋" w:cs="仿宋"/>
          <w:sz w:val="32"/>
          <w:szCs w:val="32"/>
        </w:rPr>
        <w:t>件，占</w:t>
      </w:r>
      <w:r>
        <w:rPr>
          <w:rFonts w:hint="eastAsia" w:ascii="仿宋" w:hAnsi="仿宋" w:eastAsia="仿宋" w:cs="仿宋"/>
          <w:sz w:val="32"/>
          <w:szCs w:val="32"/>
          <w:lang w:val="en-US" w:eastAsia="zh-CN"/>
        </w:rPr>
        <w:t>2.5</w:t>
      </w:r>
      <w:r>
        <w:rPr>
          <w:rFonts w:ascii="仿宋" w:hAnsi="仿宋" w:eastAsia="仿宋" w:cs="仿宋"/>
          <w:sz w:val="32"/>
          <w:szCs w:val="32"/>
        </w:rPr>
        <w:t>%；</w:t>
      </w:r>
      <w:r>
        <w:rPr>
          <w:rFonts w:hint="eastAsia" w:ascii="仿宋" w:hAnsi="仿宋" w:eastAsia="仿宋" w:cs="仿宋"/>
          <w:sz w:val="32"/>
          <w:szCs w:val="32"/>
          <w:lang w:val="en-US" w:eastAsia="zh-CN"/>
        </w:rPr>
        <w:t>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14787件，占43.9%。</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w:t>
      </w:r>
      <w:r>
        <w:rPr>
          <w:rFonts w:hint="eastAsia" w:ascii="宋体" w:hAnsi="宋体" w:cs="宋体"/>
          <w:b/>
          <w:bCs/>
          <w:sz w:val="32"/>
          <w:szCs w:val="32"/>
          <w:lang w:val="en-US" w:eastAsia="zh-CN"/>
        </w:rPr>
        <w:t>8</w:t>
      </w:r>
      <w:r>
        <w:rPr>
          <w:rFonts w:hint="eastAsia" w:ascii="宋体" w:hAnsi="宋体" w:eastAsia="宋体" w:cs="宋体"/>
          <w:b/>
          <w:bCs/>
          <w:sz w:val="32"/>
          <w:szCs w:val="32"/>
          <w:lang w:val="en-US" w:eastAsia="zh-CN"/>
        </w:rPr>
        <w:t>月份群众反映比较突出的问题</w:t>
      </w:r>
    </w:p>
    <w:p>
      <w:pPr>
        <w:ind w:firstLine="642"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1.风貌工程过保后无责任单位维护问题。</w:t>
      </w:r>
      <w:r>
        <w:rPr>
          <w:rFonts w:hint="default" w:ascii="仿宋" w:hAnsi="仿宋" w:eastAsia="仿宋" w:cs="仿宋"/>
          <w:b w:val="0"/>
          <w:bCs w:val="0"/>
          <w:sz w:val="32"/>
          <w:szCs w:val="32"/>
          <w:lang w:val="en-US" w:eastAsia="zh-CN"/>
        </w:rPr>
        <w:t>一段时间以来，时有居民打电话反映</w:t>
      </w:r>
      <w:r>
        <w:rPr>
          <w:rFonts w:hint="eastAsia" w:ascii="仿宋" w:hAnsi="仿宋" w:eastAsia="仿宋" w:cs="仿宋"/>
          <w:b w:val="0"/>
          <w:bCs w:val="0"/>
          <w:sz w:val="32"/>
          <w:szCs w:val="32"/>
          <w:lang w:val="en-US" w:eastAsia="zh-CN"/>
        </w:rPr>
        <w:t>亮化灯和装饰支架等</w:t>
      </w:r>
      <w:r>
        <w:rPr>
          <w:rFonts w:hint="default" w:ascii="仿宋" w:hAnsi="仿宋" w:eastAsia="仿宋" w:cs="仿宋"/>
          <w:b w:val="0"/>
          <w:bCs w:val="0"/>
          <w:sz w:val="32"/>
          <w:szCs w:val="32"/>
          <w:lang w:val="en-US" w:eastAsia="zh-CN"/>
        </w:rPr>
        <w:t>风貌工程过</w:t>
      </w:r>
      <w:r>
        <w:rPr>
          <w:rFonts w:hint="eastAsia" w:ascii="仿宋" w:hAnsi="仿宋" w:eastAsia="仿宋" w:cs="仿宋"/>
          <w:b w:val="0"/>
          <w:bCs w:val="0"/>
          <w:sz w:val="32"/>
          <w:szCs w:val="32"/>
          <w:lang w:val="en-US" w:eastAsia="zh-CN"/>
        </w:rPr>
        <w:t>质保期后，没有责任单位对其进行后续的维修维护，导致雨水顺着</w:t>
      </w:r>
      <w:r>
        <w:rPr>
          <w:rFonts w:hint="default" w:ascii="仿宋" w:hAnsi="仿宋" w:eastAsia="仿宋" w:cs="仿宋"/>
          <w:b w:val="0"/>
          <w:bCs w:val="0"/>
          <w:sz w:val="32"/>
          <w:szCs w:val="32"/>
          <w:lang w:val="en-US" w:eastAsia="zh-CN"/>
        </w:rPr>
        <w:t>墙体打眼处</w:t>
      </w:r>
      <w:r>
        <w:rPr>
          <w:rFonts w:hint="eastAsia" w:ascii="仿宋" w:hAnsi="仿宋" w:eastAsia="仿宋" w:cs="仿宋"/>
          <w:b w:val="0"/>
          <w:bCs w:val="0"/>
          <w:sz w:val="32"/>
          <w:szCs w:val="32"/>
          <w:lang w:val="en-US" w:eastAsia="zh-CN"/>
        </w:rPr>
        <w:t>向屋内渗</w:t>
      </w:r>
      <w:r>
        <w:rPr>
          <w:rFonts w:hint="default" w:ascii="仿宋" w:hAnsi="仿宋" w:eastAsia="仿宋" w:cs="仿宋"/>
          <w:b w:val="0"/>
          <w:bCs w:val="0"/>
          <w:sz w:val="32"/>
          <w:szCs w:val="32"/>
          <w:lang w:val="en-US" w:eastAsia="zh-CN"/>
        </w:rPr>
        <w:t>水</w:t>
      </w:r>
      <w:r>
        <w:rPr>
          <w:rFonts w:hint="eastAsia" w:ascii="仿宋" w:hAnsi="仿宋" w:eastAsia="仿宋" w:cs="仿宋"/>
          <w:b w:val="0"/>
          <w:bCs w:val="0"/>
          <w:sz w:val="32"/>
          <w:szCs w:val="32"/>
          <w:lang w:val="en-US" w:eastAsia="zh-CN"/>
        </w:rPr>
        <w:t>，给居民造成一定苦恼。</w:t>
      </w:r>
    </w:p>
    <w:p>
      <w:pPr>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2.宝泰金店违约问题。</w:t>
      </w:r>
      <w:r>
        <w:rPr>
          <w:rFonts w:hint="eastAsia" w:ascii="仿宋" w:hAnsi="仿宋" w:eastAsia="仿宋" w:cs="仿宋"/>
          <w:b w:val="0"/>
          <w:bCs w:val="0"/>
          <w:sz w:val="32"/>
          <w:szCs w:val="32"/>
          <w:lang w:val="en-US" w:eastAsia="zh-CN"/>
        </w:rPr>
        <w:t>近期，有大量市民打电话反映在宝泰金店购买的首饰因金店资金链断裂不予回收问题，消费金额从几千至上万不等，侵害了买家的合法权益，此问题反映较多。</w:t>
      </w:r>
    </w:p>
    <w:p>
      <w:pPr>
        <w:ind w:firstLine="642"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3.房屋维修基金启动困难问题。</w:t>
      </w:r>
      <w:r>
        <w:rPr>
          <w:rFonts w:hint="eastAsia" w:ascii="仿宋" w:hAnsi="仿宋" w:eastAsia="仿宋" w:cs="仿宋"/>
          <w:b w:val="0"/>
          <w:bCs w:val="0"/>
          <w:sz w:val="32"/>
          <w:szCs w:val="32"/>
          <w:lang w:val="en-US" w:eastAsia="zh-CN"/>
        </w:rPr>
        <w:t>一段时间以来，在面对房屋漏雨、墙皮脱落等问题时往往解决乏力，究其原因是此类问题不在物业维修范围内，应启动房屋维修基金进行处理，但启动房屋维修基金程序复杂，等待时间长，漏雨问题不能及时解决，给居民造成很大困扰。</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8</w:t>
      </w:r>
      <w:r>
        <w:rPr>
          <w:rFonts w:hint="eastAsia" w:ascii="宋体" w:hAnsi="宋体" w:eastAsia="宋体" w:cs="宋体"/>
          <w:b/>
          <w:color w:val="000000"/>
          <w:sz w:val="32"/>
          <w:szCs w:val="32"/>
          <w:lang w:val="en-US" w:eastAsia="zh-CN"/>
        </w:rPr>
        <w:t>月份群众的意见和建议</w:t>
      </w:r>
    </w:p>
    <w:p>
      <w:pPr>
        <w:ind w:firstLine="642"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1.应为外地务工人员优化购房退税政策的办理流程。</w:t>
      </w:r>
      <w:r>
        <w:rPr>
          <w:rFonts w:hint="eastAsia" w:ascii="仿宋" w:hAnsi="仿宋" w:eastAsia="仿宋" w:cs="仿宋"/>
          <w:b w:val="0"/>
          <w:bCs w:val="0"/>
          <w:sz w:val="32"/>
          <w:szCs w:val="32"/>
          <w:lang w:val="en-US" w:eastAsia="zh-CN"/>
        </w:rPr>
        <w:t>近期，有市民反映其是农村户口在四平市区买房，但现在在外地务工，返平办理购房退税时被告知资金额度不足暂时无法办理，且往返了几次都没有办理成功，因往返路费昂贵给当事人造成一定经济负担。市民建议优化办理流程，让群众最多跑一次。</w:t>
      </w:r>
    </w:p>
    <w:p>
      <w:pPr>
        <w:ind w:firstLine="642"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2.应加强管理公共停车场。</w:t>
      </w:r>
      <w:r>
        <w:rPr>
          <w:rFonts w:hint="eastAsia" w:ascii="仿宋" w:hAnsi="仿宋" w:eastAsia="仿宋" w:cs="仿宋"/>
          <w:b w:val="0"/>
          <w:bCs w:val="0"/>
          <w:sz w:val="32"/>
          <w:szCs w:val="32"/>
          <w:lang w:val="en-US" w:eastAsia="zh-CN"/>
        </w:rPr>
        <w:t>一段时间以来</w:t>
      </w:r>
      <w:r>
        <w:rPr>
          <w:rFonts w:hint="default" w:ascii="仿宋" w:hAnsi="仿宋" w:eastAsia="仿宋" w:cs="仿宋"/>
          <w:b w:val="0"/>
          <w:bCs w:val="0"/>
          <w:sz w:val="32"/>
          <w:szCs w:val="32"/>
          <w:lang w:val="en-US" w:eastAsia="zh-CN"/>
        </w:rPr>
        <w:t>，常有市民反映</w:t>
      </w:r>
      <w:r>
        <w:rPr>
          <w:rFonts w:hint="eastAsia" w:ascii="仿宋" w:hAnsi="仿宋" w:eastAsia="仿宋" w:cs="仿宋"/>
          <w:b w:val="0"/>
          <w:bCs w:val="0"/>
          <w:sz w:val="32"/>
          <w:szCs w:val="32"/>
          <w:lang w:val="en-US" w:eastAsia="zh-CN"/>
        </w:rPr>
        <w:t>一些</w:t>
      </w:r>
      <w:r>
        <w:rPr>
          <w:rFonts w:hint="default" w:ascii="仿宋" w:hAnsi="仿宋" w:eastAsia="仿宋" w:cs="仿宋"/>
          <w:b w:val="0"/>
          <w:bCs w:val="0"/>
          <w:sz w:val="32"/>
          <w:szCs w:val="32"/>
          <w:lang w:val="en-US" w:eastAsia="zh-CN"/>
        </w:rPr>
        <w:t>公共停车场</w:t>
      </w:r>
      <w:r>
        <w:rPr>
          <w:rFonts w:hint="eastAsia" w:ascii="仿宋" w:hAnsi="仿宋" w:eastAsia="仿宋" w:cs="仿宋"/>
          <w:b w:val="0"/>
          <w:bCs w:val="0"/>
          <w:sz w:val="32"/>
          <w:szCs w:val="32"/>
          <w:lang w:val="en-US" w:eastAsia="zh-CN"/>
        </w:rPr>
        <w:t>无责任部门管理的</w:t>
      </w:r>
      <w:r>
        <w:rPr>
          <w:rFonts w:hint="default" w:ascii="仿宋" w:hAnsi="仿宋" w:eastAsia="仿宋" w:cs="仿宋"/>
          <w:b w:val="0"/>
          <w:bCs w:val="0"/>
          <w:sz w:val="32"/>
          <w:szCs w:val="32"/>
          <w:lang w:val="en-US" w:eastAsia="zh-CN"/>
        </w:rPr>
        <w:t>问题，</w:t>
      </w:r>
      <w:r>
        <w:rPr>
          <w:rFonts w:hint="eastAsia" w:ascii="仿宋" w:hAnsi="仿宋" w:eastAsia="仿宋" w:cs="仿宋"/>
          <w:b w:val="0"/>
          <w:bCs w:val="0"/>
          <w:sz w:val="32"/>
          <w:szCs w:val="32"/>
          <w:lang w:val="en-US" w:eastAsia="zh-CN"/>
        </w:rPr>
        <w:t>主要体现为：一是停车场出入口没有禁停标识，经常被挤占，或有禁停标识，但共享单车停放在此出入口，导致其它车辆无法出入，</w:t>
      </w:r>
      <w:r>
        <w:rPr>
          <w:rFonts w:hint="default" w:ascii="仿宋" w:hAnsi="仿宋" w:eastAsia="仿宋" w:cs="仿宋"/>
          <w:b w:val="0"/>
          <w:bCs w:val="0"/>
          <w:sz w:val="32"/>
          <w:szCs w:val="32"/>
          <w:lang w:val="en-US" w:eastAsia="zh-CN"/>
        </w:rPr>
        <w:t>如铁西区联通大厦</w:t>
      </w:r>
      <w:r>
        <w:rPr>
          <w:rFonts w:hint="eastAsia" w:ascii="仿宋" w:hAnsi="仿宋" w:eastAsia="仿宋" w:cs="仿宋"/>
          <w:b w:val="0"/>
          <w:bCs w:val="0"/>
          <w:sz w:val="32"/>
          <w:szCs w:val="32"/>
          <w:lang w:val="en-US" w:eastAsia="zh-CN"/>
        </w:rPr>
        <w:t>和对过工商银行门前停车场；二是带有充电桩的停车位经常被非充电车辆停车，导致电动汽车无法充电。</w:t>
      </w:r>
      <w:r>
        <w:rPr>
          <w:rFonts w:hint="default" w:ascii="仿宋" w:hAnsi="仿宋" w:eastAsia="仿宋" w:cs="仿宋"/>
          <w:b w:val="0"/>
          <w:bCs w:val="0"/>
          <w:sz w:val="32"/>
          <w:szCs w:val="32"/>
          <w:lang w:val="en-US" w:eastAsia="zh-CN"/>
        </w:rPr>
        <w:t>市民建议</w:t>
      </w:r>
      <w:r>
        <w:rPr>
          <w:rFonts w:hint="eastAsia" w:ascii="仿宋" w:hAnsi="仿宋" w:eastAsia="仿宋" w:cs="仿宋"/>
          <w:b w:val="0"/>
          <w:bCs w:val="0"/>
          <w:sz w:val="32"/>
          <w:szCs w:val="32"/>
          <w:lang w:val="en-US" w:eastAsia="zh-CN"/>
        </w:rPr>
        <w:t>政府确定责任</w:t>
      </w:r>
      <w:r>
        <w:rPr>
          <w:rFonts w:hint="default" w:ascii="仿宋" w:hAnsi="仿宋" w:eastAsia="仿宋" w:cs="仿宋"/>
          <w:b w:val="0"/>
          <w:bCs w:val="0"/>
          <w:sz w:val="32"/>
          <w:szCs w:val="32"/>
          <w:lang w:val="en-US" w:eastAsia="zh-CN"/>
        </w:rPr>
        <w:t>部门加强管理，营造规范有序的停车环境。</w:t>
      </w:r>
    </w:p>
    <w:p>
      <w:pPr>
        <w:ind w:firstLine="642"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3.应给区间道路有效命名。</w:t>
      </w:r>
      <w:r>
        <w:rPr>
          <w:rFonts w:hint="eastAsia" w:ascii="仿宋" w:hAnsi="仿宋" w:eastAsia="仿宋" w:cs="仿宋"/>
          <w:b w:val="0"/>
          <w:bCs w:val="0"/>
          <w:sz w:val="32"/>
          <w:szCs w:val="32"/>
          <w:lang w:val="en-US" w:eastAsia="zh-CN"/>
        </w:rPr>
        <w:t>时有市民打电话反映有的无名区间路车辆无序停放，导致通行困难。市民建议给无名区间路进行有效命名，使得交警部门规范管理，有序停放，保持道路畅通。</w:t>
      </w:r>
    </w:p>
    <w:p>
      <w:pPr>
        <w:ind w:firstLine="642" w:firstLineChars="200"/>
        <w:rPr>
          <w:rFonts w:hint="eastAsia" w:ascii="仿宋" w:hAnsi="仿宋" w:eastAsia="仿宋" w:cs="仿宋"/>
          <w:b/>
          <w:bCs/>
          <w:sz w:val="32"/>
          <w:szCs w:val="32"/>
          <w:lang w:eastAsia="zh-CN"/>
        </w:rPr>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8</w:t>
      </w:r>
      <w:r>
        <w:rPr>
          <w:rFonts w:hint="eastAsia" w:ascii="宋体" w:hAnsi="宋体" w:eastAsia="宋体" w:cs="宋体"/>
          <w:b/>
          <w:color w:val="000000"/>
          <w:sz w:val="32"/>
          <w:szCs w:val="32"/>
          <w:lang w:val="en-US" w:eastAsia="zh-CN"/>
        </w:rPr>
        <w:t>月份解决比较好的几个问题</w:t>
      </w:r>
    </w:p>
    <w:p>
      <w:pPr>
        <w:ind w:firstLine="642"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双辽市政府解决拖欠工资和退款问题。</w:t>
      </w:r>
      <w:r>
        <w:rPr>
          <w:rFonts w:hint="eastAsia" w:ascii="仿宋" w:hAnsi="仿宋" w:eastAsia="仿宋" w:cs="仿宋"/>
          <w:b w:val="0"/>
          <w:bCs w:val="0"/>
          <w:sz w:val="32"/>
          <w:szCs w:val="32"/>
          <w:lang w:eastAsia="zh-CN"/>
        </w:rPr>
        <w:t>郭某打电话反映，其与几位朋友在双辽市王奔镇社会福利服务中心工地务工，拖欠工资四万五千元，要求帮助解决。 经双辽市人社局劳动监察大队立案处理，2023年8月3日拖欠反映人的工资被全部结清。</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双辽市民张某打电话反映，其6月23日在绿洲大厦对面的长白山特产购买两盒西洋参共消费480元，泡茶饮用后发生腹泻，经查看发现是三无产品，要求帮助解决。经双辽市市场监督管理局执法人员处理，商家对反映人进行了退货退款。</w:t>
      </w:r>
    </w:p>
    <w:p>
      <w:pPr>
        <w:ind w:firstLine="642"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梨树县政府解决发放土地直补款和优待证问题。</w:t>
      </w:r>
      <w:r>
        <w:rPr>
          <w:rFonts w:hint="eastAsia" w:ascii="仿宋" w:hAnsi="仿宋" w:eastAsia="仿宋" w:cs="仿宋"/>
          <w:b w:val="0"/>
          <w:bCs w:val="0"/>
          <w:sz w:val="32"/>
          <w:szCs w:val="32"/>
          <w:lang w:eastAsia="zh-CN"/>
        </w:rPr>
        <w:t>梨树县蔡家镇村民张某打电话反映，其亲属一直未收到2023年的土地直补款，如今患有脑血栓需要医治，家境困难，希望尽快发放土地直补款。经梨树县蔡家镇政府积极处理，为反映人发放了土地直补款。</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梨树县郭家店镇居民兰某打电话反映，其父亲于两年前办理了退伍军人优待证，但至今未下证，要求帮助解决。经梨树县郭家店镇退役军人服务站处理，为反映人发放了退伍军人优待证。</w:t>
      </w:r>
    </w:p>
    <w:p>
      <w:pPr>
        <w:ind w:firstLine="642"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伊通县政府解决拖欠工资和噪音扰民问题。</w:t>
      </w:r>
      <w:r>
        <w:rPr>
          <w:rFonts w:hint="eastAsia" w:ascii="仿宋" w:hAnsi="仿宋" w:eastAsia="仿宋" w:cs="仿宋"/>
          <w:b w:val="0"/>
          <w:bCs w:val="0"/>
          <w:sz w:val="32"/>
          <w:szCs w:val="32"/>
          <w:lang w:eastAsia="zh-CN"/>
        </w:rPr>
        <w:t>伊通县居民王某打电话反映，7月初其爱人在邦泓沅建设有限公司承建的营城子镇义兴黄牛批发超市工地务工，拖欠其和工友</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人工资共4302元，要求帮助解决。经伊通县人社局劳动监察大队调查处理，该公司支付了拖欠的工资。</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伊通县公园小区业主打电话反映，其家楼下“一间小院”烧烤店夜间在店外摆放桌椅经营，噪音很大，影响休息，要求解决。经伊通县执法大队</w:t>
      </w:r>
      <w:r>
        <w:rPr>
          <w:rFonts w:hint="eastAsia" w:ascii="仿宋" w:hAnsi="仿宋" w:eastAsia="仿宋" w:cs="仿宋"/>
          <w:b w:val="0"/>
          <w:bCs/>
          <w:color w:val="000000"/>
          <w:sz w:val="32"/>
          <w:szCs w:val="32"/>
          <w:lang w:val="en-US" w:eastAsia="zh-CN"/>
        </w:rPr>
        <w:t>现场执法，该商户按照要求进行了整改，不再店外经营。</w:t>
      </w:r>
    </w:p>
    <w:p>
      <w:pPr>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铁西区政府解决商家不予退还押金和社区不给开具证明问题。</w:t>
      </w:r>
      <w:r>
        <w:rPr>
          <w:rFonts w:hint="eastAsia" w:ascii="仿宋" w:hAnsi="仿宋" w:eastAsia="仿宋" w:cs="仿宋"/>
          <w:sz w:val="32"/>
          <w:szCs w:val="32"/>
        </w:rPr>
        <w:t>市民颜</w:t>
      </w:r>
      <w:r>
        <w:rPr>
          <w:rFonts w:hint="eastAsia" w:ascii="仿宋" w:hAnsi="仿宋" w:eastAsia="仿宋" w:cs="仿宋"/>
          <w:sz w:val="32"/>
          <w:szCs w:val="32"/>
          <w:lang w:eastAsia="zh-CN"/>
        </w:rPr>
        <w:t>某打电话</w:t>
      </w:r>
      <w:r>
        <w:rPr>
          <w:rFonts w:hint="eastAsia" w:ascii="仿宋" w:hAnsi="仿宋" w:eastAsia="仿宋" w:cs="仿宋"/>
          <w:sz w:val="32"/>
          <w:szCs w:val="32"/>
        </w:rPr>
        <w:t>反映</w:t>
      </w:r>
      <w:r>
        <w:rPr>
          <w:rFonts w:hint="eastAsia" w:ascii="仿宋" w:hAnsi="仿宋" w:eastAsia="仿宋" w:cs="仿宋"/>
          <w:sz w:val="32"/>
          <w:szCs w:val="32"/>
          <w:lang w:eastAsia="zh-CN"/>
        </w:rPr>
        <w:t>，</w:t>
      </w:r>
      <w:r>
        <w:rPr>
          <w:rFonts w:hint="eastAsia" w:ascii="仿宋" w:hAnsi="仿宋" w:eastAsia="仿宋" w:cs="仿宋"/>
          <w:sz w:val="32"/>
          <w:szCs w:val="32"/>
        </w:rPr>
        <w:t>其</w:t>
      </w:r>
      <w:r>
        <w:rPr>
          <w:rFonts w:hint="eastAsia" w:ascii="仿宋" w:hAnsi="仿宋" w:eastAsia="仿宋" w:cs="仿宋"/>
          <w:sz w:val="32"/>
          <w:szCs w:val="32"/>
          <w:lang w:val="en-US" w:eastAsia="zh-CN"/>
        </w:rPr>
        <w:t>2022</w:t>
      </w:r>
      <w:r>
        <w:rPr>
          <w:rFonts w:hint="eastAsia" w:ascii="仿宋" w:hAnsi="仿宋" w:eastAsia="仿宋" w:cs="仿宋"/>
          <w:sz w:val="32"/>
          <w:szCs w:val="32"/>
        </w:rPr>
        <w:t>年</w:t>
      </w:r>
      <w:r>
        <w:rPr>
          <w:rFonts w:hint="eastAsia" w:ascii="仿宋" w:hAnsi="仿宋" w:eastAsia="仿宋" w:cs="仿宋"/>
          <w:sz w:val="32"/>
          <w:szCs w:val="32"/>
          <w:lang w:eastAsia="zh-CN"/>
        </w:rPr>
        <w:t>在</w:t>
      </w:r>
      <w:r>
        <w:rPr>
          <w:rFonts w:hint="eastAsia" w:ascii="仿宋" w:hAnsi="仿宋" w:eastAsia="仿宋" w:cs="仿宋"/>
          <w:sz w:val="32"/>
          <w:szCs w:val="32"/>
        </w:rPr>
        <w:t>一号足道阳光新城</w:t>
      </w:r>
      <w:r>
        <w:rPr>
          <w:rFonts w:hint="eastAsia" w:ascii="仿宋" w:hAnsi="仿宋" w:eastAsia="仿宋" w:cs="仿宋"/>
          <w:sz w:val="32"/>
          <w:szCs w:val="32"/>
          <w:lang w:eastAsia="zh-CN"/>
        </w:rPr>
        <w:t>店</w:t>
      </w:r>
      <w:r>
        <w:rPr>
          <w:rFonts w:hint="eastAsia" w:ascii="仿宋" w:hAnsi="仿宋" w:eastAsia="仿宋" w:cs="仿宋"/>
          <w:sz w:val="32"/>
          <w:szCs w:val="32"/>
        </w:rPr>
        <w:t>离职，离职后其200元的岗位押金</w:t>
      </w:r>
      <w:r>
        <w:rPr>
          <w:rFonts w:hint="eastAsia" w:ascii="仿宋" w:hAnsi="仿宋" w:eastAsia="仿宋" w:cs="仿宋"/>
          <w:sz w:val="32"/>
          <w:szCs w:val="32"/>
          <w:lang w:eastAsia="zh-CN"/>
        </w:rPr>
        <w:t>至今不予退还</w:t>
      </w:r>
      <w:r>
        <w:rPr>
          <w:rFonts w:hint="eastAsia" w:ascii="仿宋" w:hAnsi="仿宋" w:eastAsia="仿宋" w:cs="仿宋"/>
          <w:sz w:val="32"/>
          <w:szCs w:val="32"/>
        </w:rPr>
        <w:t>，</w:t>
      </w:r>
      <w:r>
        <w:rPr>
          <w:rFonts w:hint="eastAsia" w:ascii="仿宋" w:hAnsi="仿宋" w:eastAsia="仿宋" w:cs="仿宋"/>
          <w:sz w:val="32"/>
          <w:szCs w:val="32"/>
          <w:lang w:eastAsia="zh-CN"/>
        </w:rPr>
        <w:t>要求</w:t>
      </w:r>
      <w:r>
        <w:rPr>
          <w:rFonts w:hint="eastAsia" w:ascii="仿宋" w:hAnsi="仿宋" w:eastAsia="仿宋" w:cs="仿宋"/>
          <w:sz w:val="32"/>
          <w:szCs w:val="32"/>
        </w:rPr>
        <w:t>帮助解决。</w:t>
      </w:r>
      <w:r>
        <w:rPr>
          <w:rFonts w:hint="eastAsia" w:ascii="仿宋" w:hAnsi="仿宋" w:eastAsia="仿宋" w:cs="仿宋"/>
          <w:sz w:val="32"/>
          <w:szCs w:val="32"/>
          <w:lang w:eastAsia="zh-CN"/>
        </w:rPr>
        <w:t>经铁西区人社局劳动监察大队处理，一号足道退还了岗位押金。</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铁西区仁兴社区居民王某打电话反映，自来水公司通知可以给低保户减免部分水费，但需要所在社区出具低保户证明，自己前去没有给予办理，要求帮助解决。</w:t>
      </w:r>
      <w:r>
        <w:rPr>
          <w:rFonts w:hint="eastAsia" w:ascii="微软雅黑" w:hAnsi="微软雅黑" w:eastAsia="微软雅黑" w:cs="微软雅黑"/>
          <w:i w:val="0"/>
          <w:iCs w:val="0"/>
          <w:caps w:val="0"/>
          <w:color w:val="242424"/>
          <w:spacing w:val="0"/>
          <w:sz w:val="21"/>
          <w:szCs w:val="21"/>
          <w:shd w:val="clear" w:fill="FAFAFA"/>
        </w:rPr>
        <w:t> </w:t>
      </w:r>
      <w:r>
        <w:rPr>
          <w:rFonts w:hint="eastAsia" w:ascii="仿宋" w:hAnsi="仿宋" w:eastAsia="仿宋" w:cs="仿宋"/>
          <w:sz w:val="32"/>
          <w:szCs w:val="32"/>
          <w:lang w:eastAsia="zh-CN"/>
        </w:rPr>
        <w:t>铁西区仁兴街道接到交办单后，责成仁兴社区为反映人开具了证明。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铁东区政府解决树木即将折断问题。</w:t>
      </w:r>
      <w:r>
        <w:rPr>
          <w:rFonts w:hint="eastAsia" w:ascii="仿宋" w:hAnsi="仿宋" w:eastAsia="仿宋" w:cs="仿宋"/>
          <w:b w:val="0"/>
          <w:bCs w:val="0"/>
          <w:sz w:val="32"/>
          <w:szCs w:val="32"/>
          <w:lang w:eastAsia="zh-CN"/>
        </w:rPr>
        <w:t>市民打电话反映，铁东区南一纬十马路人行步道上有一棵树木即将折断，存在安全隐患，要求尽快处理。</w:t>
      </w:r>
      <w:r>
        <w:rPr>
          <w:rFonts w:hint="eastAsia" w:ascii="仿宋" w:hAnsi="仿宋" w:eastAsia="仿宋" w:cs="仿宋"/>
          <w:b w:val="0"/>
          <w:bCs/>
          <w:color w:val="000000"/>
          <w:sz w:val="32"/>
          <w:szCs w:val="32"/>
          <w:lang w:val="en-US" w:eastAsia="zh-CN"/>
        </w:rPr>
        <w:t>经交办，铁东区住建局园林所将隐患树木进行了处理。</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仿宋" w:hAnsi="仿宋" w:eastAsia="仿宋" w:cs="仿宋"/>
          <w:b w:val="0"/>
          <w:bCs/>
          <w:color w:val="000000"/>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市市场监督管理局解决退货退款问题。</w:t>
      </w:r>
      <w:r>
        <w:rPr>
          <w:rFonts w:hint="eastAsia" w:ascii="仿宋" w:hAnsi="仿宋" w:eastAsia="仿宋" w:cs="仿宋"/>
          <w:b w:val="0"/>
          <w:bCs/>
          <w:color w:val="000000"/>
          <w:sz w:val="32"/>
          <w:szCs w:val="32"/>
          <w:lang w:val="en-US" w:eastAsia="zh-CN"/>
        </w:rPr>
        <w:t>市民吴某打电话反映，其在铁东区南四纬八马路的董家骨科膏药铺花费400元购买了一副膏药，因使用后无效果，且存在过敏现象，联系商家退款未果，要求帮助解决。经</w:t>
      </w:r>
      <w:r>
        <w:rPr>
          <w:rFonts w:hint="eastAsia" w:ascii="仿宋" w:hAnsi="仿宋" w:eastAsia="仿宋" w:cs="仿宋"/>
          <w:b w:val="0"/>
          <w:bCs w:val="0"/>
          <w:sz w:val="32"/>
          <w:szCs w:val="32"/>
          <w:lang w:eastAsia="zh-CN"/>
        </w:rPr>
        <w:t>市市场监督管理局东一分局执法人员处理，商家全额退还了</w:t>
      </w:r>
      <w:r>
        <w:rPr>
          <w:rFonts w:hint="eastAsia" w:ascii="仿宋" w:hAnsi="仿宋" w:eastAsia="仿宋" w:cs="仿宋"/>
          <w:b w:val="0"/>
          <w:bCs w:val="0"/>
          <w:sz w:val="32"/>
          <w:szCs w:val="32"/>
          <w:lang w:val="en-US" w:eastAsia="zh-CN"/>
        </w:rPr>
        <w:t>费用。</w:t>
      </w:r>
    </w:p>
    <w:p>
      <w:pPr>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kern w:val="2"/>
          <w:sz w:val="32"/>
          <w:szCs w:val="32"/>
          <w:lang w:val="en-US" w:eastAsia="zh-CN" w:bidi="ar-SA"/>
        </w:rPr>
        <w:t>7.市交通局解决国道坑洼不平问题。</w:t>
      </w:r>
      <w:r>
        <w:rPr>
          <w:rFonts w:hint="eastAsia" w:ascii="仿宋" w:hAnsi="仿宋" w:eastAsia="仿宋" w:cs="仿宋"/>
          <w:b w:val="0"/>
          <w:bCs w:val="0"/>
          <w:kern w:val="2"/>
          <w:sz w:val="32"/>
          <w:szCs w:val="32"/>
          <w:lang w:val="en-US" w:eastAsia="zh-CN" w:bidi="ar-SA"/>
        </w:rPr>
        <w:t>双辽市市民范某打电话反映，其每天通勤途经231国道，玻璃山镇到卧虎镇路段坑洼不平，每逢雨季雨水灌满地面大坑内导致通行困难，要求处理。</w:t>
      </w:r>
      <w:r>
        <w:rPr>
          <w:rFonts w:hint="eastAsia" w:ascii="仿宋" w:hAnsi="仿宋" w:eastAsia="仿宋" w:cs="仿宋"/>
          <w:b w:val="0"/>
          <w:bCs/>
          <w:color w:val="000000"/>
          <w:sz w:val="32"/>
          <w:szCs w:val="32"/>
          <w:lang w:val="en-US" w:eastAsia="zh-CN"/>
        </w:rPr>
        <w:t>市交通局接到交办单后，责成养护企业对该路段进行了维护，道路正常通行。</w:t>
      </w:r>
    </w:p>
    <w:p>
      <w:pPr>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8.市住建局解决返还退房款问题。</w:t>
      </w:r>
      <w:r>
        <w:rPr>
          <w:rFonts w:hint="eastAsia" w:ascii="仿宋" w:hAnsi="仿宋" w:eastAsia="仿宋" w:cs="仿宋"/>
          <w:b w:val="0"/>
          <w:bCs/>
          <w:color w:val="000000"/>
          <w:sz w:val="32"/>
          <w:szCs w:val="32"/>
          <w:lang w:val="en-US" w:eastAsia="zh-CN"/>
        </w:rPr>
        <w:t>市民张某打电话反映，其父亲在北河新村D2号楼8单元申请了一套廉租房，并于去年办理了退房手续，但至今未收到退房款，要求解决。经交办，市住建局返还了退房款。</w:t>
      </w:r>
    </w:p>
    <w:p>
      <w:pPr>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9.市公安局解决噪音扰民问题。</w:t>
      </w:r>
      <w:r>
        <w:rPr>
          <w:rFonts w:hint="eastAsia" w:ascii="仿宋" w:hAnsi="仿宋" w:eastAsia="仿宋" w:cs="仿宋"/>
          <w:b w:val="0"/>
          <w:bCs/>
          <w:color w:val="000000"/>
          <w:sz w:val="32"/>
          <w:szCs w:val="32"/>
          <w:lang w:val="en-US" w:eastAsia="zh-CN"/>
        </w:rPr>
        <w:t>市民杨某打电话反映，铁东区中央东路三马路步行街路口北侧台球厅凌晨2点仍在营业，噪音扰民，影响休息，要求解决。经市公安局铁东分局民警现场执法，商家按要求进行了整改，问题得到解决。</w:t>
      </w:r>
    </w:p>
    <w:p>
      <w:pPr>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10.中核四平水务集团解决停水问题。</w:t>
      </w:r>
      <w:r>
        <w:rPr>
          <w:rFonts w:hint="eastAsia" w:ascii="仿宋" w:hAnsi="仿宋" w:eastAsia="仿宋" w:cs="仿宋"/>
          <w:b w:val="0"/>
          <w:bCs/>
          <w:color w:val="000000"/>
          <w:sz w:val="32"/>
          <w:szCs w:val="32"/>
          <w:lang w:val="en-US" w:eastAsia="zh-CN"/>
        </w:rPr>
        <w:t>铁东区平东二小附近的平房居民宋某打电话反映，其家已经停水多天，生活极为不便，要求帮助解决。经中核四平水务集团现场处理，对损坏的直埋供水管线进行了修复，供水恢复了正常。</w:t>
      </w:r>
    </w:p>
    <w:p>
      <w:pPr>
        <w:pStyle w:val="2"/>
        <w:ind w:firstLine="640" w:firstLineChars="200"/>
        <w:rPr>
          <w:rFonts w:hint="eastAsia" w:ascii="仿宋" w:hAnsi="仿宋" w:eastAsia="仿宋" w:cs="仿宋"/>
          <w:sz w:val="32"/>
          <w:szCs w:val="32"/>
          <w:lang w:val="en-US"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pPr>
      <w:r>
        <w:rPr>
          <w:rFonts w:ascii="仿宋" w:hAnsi="仿宋" w:eastAsia="仿宋"/>
          <w:sz w:val="32"/>
        </w:rPr>
        <w:t>（共印130份）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6"/>
        <w:tblW w:w="9195" w:type="dxa"/>
        <w:tblInd w:w="-3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5"/>
        <w:gridCol w:w="930"/>
        <w:gridCol w:w="870"/>
        <w:gridCol w:w="2805"/>
        <w:gridCol w:w="900"/>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28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1687</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1672</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1028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1024</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1013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990</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919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918</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783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759</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434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433</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409</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市司法局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389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389</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市发改委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362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362</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市林业局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中核四平水务集团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273</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市应急管理局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122</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移动四平分公司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市水利局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76</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60</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市烟草专卖局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市生态环境局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37</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市残联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市税务局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市退役军人事务局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四发集团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市民政局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市机关事务管理局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c>
          <w:tcPr>
            <w:tcW w:w="28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DhhZmQwOTk3M2UyNWNiMDg4OWFmYmM4MjQ5NjIifQ=="/>
  </w:docVars>
  <w:rsids>
    <w:rsidRoot w:val="7AA92322"/>
    <w:rsid w:val="00794638"/>
    <w:rsid w:val="009A0211"/>
    <w:rsid w:val="00E90533"/>
    <w:rsid w:val="01BB7833"/>
    <w:rsid w:val="02C755F7"/>
    <w:rsid w:val="03A32673"/>
    <w:rsid w:val="04B2316F"/>
    <w:rsid w:val="06AE5BB8"/>
    <w:rsid w:val="075D5F28"/>
    <w:rsid w:val="07F77BC7"/>
    <w:rsid w:val="082F2D28"/>
    <w:rsid w:val="09C15C02"/>
    <w:rsid w:val="09C27C29"/>
    <w:rsid w:val="0AA73020"/>
    <w:rsid w:val="0BCF0AAA"/>
    <w:rsid w:val="0C655925"/>
    <w:rsid w:val="0D6D0128"/>
    <w:rsid w:val="0DC67C8B"/>
    <w:rsid w:val="0F2E3D3A"/>
    <w:rsid w:val="101C0036"/>
    <w:rsid w:val="10EA124F"/>
    <w:rsid w:val="11531836"/>
    <w:rsid w:val="11863BF5"/>
    <w:rsid w:val="11BA18B5"/>
    <w:rsid w:val="12185442"/>
    <w:rsid w:val="1237354A"/>
    <w:rsid w:val="16E21E5E"/>
    <w:rsid w:val="17A82FC2"/>
    <w:rsid w:val="188B112C"/>
    <w:rsid w:val="1A7B3BAB"/>
    <w:rsid w:val="1BC3580A"/>
    <w:rsid w:val="1BFF3571"/>
    <w:rsid w:val="1E02591A"/>
    <w:rsid w:val="1F2B3DF2"/>
    <w:rsid w:val="204C2272"/>
    <w:rsid w:val="22B365D8"/>
    <w:rsid w:val="24207C9D"/>
    <w:rsid w:val="24DE36B4"/>
    <w:rsid w:val="268B33C8"/>
    <w:rsid w:val="26D62895"/>
    <w:rsid w:val="27DE153B"/>
    <w:rsid w:val="28BE69DC"/>
    <w:rsid w:val="2A5561C7"/>
    <w:rsid w:val="2AAA4765"/>
    <w:rsid w:val="2B3E1A6E"/>
    <w:rsid w:val="2B4029D3"/>
    <w:rsid w:val="2D8868B3"/>
    <w:rsid w:val="2D8F19F0"/>
    <w:rsid w:val="2EEA15D4"/>
    <w:rsid w:val="2F576305"/>
    <w:rsid w:val="30E262DA"/>
    <w:rsid w:val="319C292D"/>
    <w:rsid w:val="31C37EBA"/>
    <w:rsid w:val="33884F17"/>
    <w:rsid w:val="34555ECA"/>
    <w:rsid w:val="3479432C"/>
    <w:rsid w:val="355E5B84"/>
    <w:rsid w:val="356D0868"/>
    <w:rsid w:val="35EC2C49"/>
    <w:rsid w:val="36FF45A0"/>
    <w:rsid w:val="37F80854"/>
    <w:rsid w:val="37F85854"/>
    <w:rsid w:val="38855EC9"/>
    <w:rsid w:val="388C7258"/>
    <w:rsid w:val="39A46823"/>
    <w:rsid w:val="39D8544A"/>
    <w:rsid w:val="3A1D091B"/>
    <w:rsid w:val="3B3E1237"/>
    <w:rsid w:val="3BFFA7C3"/>
    <w:rsid w:val="3CBC69A6"/>
    <w:rsid w:val="3CDC4526"/>
    <w:rsid w:val="3D7C43E6"/>
    <w:rsid w:val="3E3F64D0"/>
    <w:rsid w:val="3E7D1A5D"/>
    <w:rsid w:val="3EC15781"/>
    <w:rsid w:val="3EFB41F2"/>
    <w:rsid w:val="3EFFD4B4"/>
    <w:rsid w:val="3FB05F21"/>
    <w:rsid w:val="401A15ED"/>
    <w:rsid w:val="406F4428"/>
    <w:rsid w:val="407C5E04"/>
    <w:rsid w:val="416A2100"/>
    <w:rsid w:val="423546E2"/>
    <w:rsid w:val="439B2A45"/>
    <w:rsid w:val="440C5CCB"/>
    <w:rsid w:val="444F15BC"/>
    <w:rsid w:val="4588524B"/>
    <w:rsid w:val="47264D1B"/>
    <w:rsid w:val="474E6020"/>
    <w:rsid w:val="47696C21"/>
    <w:rsid w:val="47746FC6"/>
    <w:rsid w:val="477714EB"/>
    <w:rsid w:val="48FD1AAC"/>
    <w:rsid w:val="4D046EC0"/>
    <w:rsid w:val="4D695962"/>
    <w:rsid w:val="4DDFE8A0"/>
    <w:rsid w:val="4E086F29"/>
    <w:rsid w:val="4E7A8B8C"/>
    <w:rsid w:val="4ECD1F20"/>
    <w:rsid w:val="506D7517"/>
    <w:rsid w:val="518E0FBD"/>
    <w:rsid w:val="51FED7AB"/>
    <w:rsid w:val="521D4F6D"/>
    <w:rsid w:val="52DDA109"/>
    <w:rsid w:val="536BBD11"/>
    <w:rsid w:val="55D44F84"/>
    <w:rsid w:val="55EB7D7C"/>
    <w:rsid w:val="56421CAB"/>
    <w:rsid w:val="567E247E"/>
    <w:rsid w:val="56811F6E"/>
    <w:rsid w:val="56E24ECE"/>
    <w:rsid w:val="58037E2D"/>
    <w:rsid w:val="599C5737"/>
    <w:rsid w:val="5ADD15DE"/>
    <w:rsid w:val="5BAD7361"/>
    <w:rsid w:val="5BD462C2"/>
    <w:rsid w:val="5CA22C3E"/>
    <w:rsid w:val="5E677C9B"/>
    <w:rsid w:val="5E8130F7"/>
    <w:rsid w:val="5E9E476C"/>
    <w:rsid w:val="5EFA7CCD"/>
    <w:rsid w:val="5F6E0BB6"/>
    <w:rsid w:val="604638E0"/>
    <w:rsid w:val="60B31491"/>
    <w:rsid w:val="627604AD"/>
    <w:rsid w:val="632C5010"/>
    <w:rsid w:val="63BFD95A"/>
    <w:rsid w:val="63FE95FF"/>
    <w:rsid w:val="64E75692"/>
    <w:rsid w:val="65512426"/>
    <w:rsid w:val="65893CF1"/>
    <w:rsid w:val="65F8742B"/>
    <w:rsid w:val="66432D9C"/>
    <w:rsid w:val="67CE2B39"/>
    <w:rsid w:val="67DF480C"/>
    <w:rsid w:val="681F3395"/>
    <w:rsid w:val="685E3EBD"/>
    <w:rsid w:val="688F7FCB"/>
    <w:rsid w:val="695B33AF"/>
    <w:rsid w:val="69821E2D"/>
    <w:rsid w:val="6A1567FD"/>
    <w:rsid w:val="6A2904FB"/>
    <w:rsid w:val="6A482FE0"/>
    <w:rsid w:val="6AC975E8"/>
    <w:rsid w:val="6B777044"/>
    <w:rsid w:val="6B8E4AB9"/>
    <w:rsid w:val="6B8F6DF2"/>
    <w:rsid w:val="6BA0659B"/>
    <w:rsid w:val="6CE775C5"/>
    <w:rsid w:val="6DD4077E"/>
    <w:rsid w:val="6E9E14B7"/>
    <w:rsid w:val="6EDF96EC"/>
    <w:rsid w:val="6F76726C"/>
    <w:rsid w:val="6F906926"/>
    <w:rsid w:val="6F9FD8A3"/>
    <w:rsid w:val="6FBB27F8"/>
    <w:rsid w:val="6FFF438D"/>
    <w:rsid w:val="6FFFF20B"/>
    <w:rsid w:val="70027C28"/>
    <w:rsid w:val="714B51FB"/>
    <w:rsid w:val="71CD4658"/>
    <w:rsid w:val="71DF1DA1"/>
    <w:rsid w:val="73BE3599"/>
    <w:rsid w:val="73DF007C"/>
    <w:rsid w:val="73FB58FF"/>
    <w:rsid w:val="73FF9667"/>
    <w:rsid w:val="740873D3"/>
    <w:rsid w:val="74116287"/>
    <w:rsid w:val="747B7BA5"/>
    <w:rsid w:val="757DE146"/>
    <w:rsid w:val="75ED5D32"/>
    <w:rsid w:val="763233ED"/>
    <w:rsid w:val="763A06F4"/>
    <w:rsid w:val="76557433"/>
    <w:rsid w:val="769523F1"/>
    <w:rsid w:val="77756B2D"/>
    <w:rsid w:val="777A4AF8"/>
    <w:rsid w:val="777DDC08"/>
    <w:rsid w:val="78DD498A"/>
    <w:rsid w:val="7922647B"/>
    <w:rsid w:val="7AA92322"/>
    <w:rsid w:val="7AD24297"/>
    <w:rsid w:val="7AEC944A"/>
    <w:rsid w:val="7AF6E1B4"/>
    <w:rsid w:val="7B7D016E"/>
    <w:rsid w:val="7B961CE8"/>
    <w:rsid w:val="7BFF791D"/>
    <w:rsid w:val="7C014E34"/>
    <w:rsid w:val="7C1F350C"/>
    <w:rsid w:val="7C695938"/>
    <w:rsid w:val="7CA3E458"/>
    <w:rsid w:val="7CC7607D"/>
    <w:rsid w:val="7CDC6458"/>
    <w:rsid w:val="7CFFDC51"/>
    <w:rsid w:val="7D050953"/>
    <w:rsid w:val="7D9717B0"/>
    <w:rsid w:val="7E551467"/>
    <w:rsid w:val="7E7FB1C3"/>
    <w:rsid w:val="7F05494A"/>
    <w:rsid w:val="7F270098"/>
    <w:rsid w:val="7F6FEF3E"/>
    <w:rsid w:val="7F7D58EC"/>
    <w:rsid w:val="7F7E679B"/>
    <w:rsid w:val="7F82628B"/>
    <w:rsid w:val="7F9BE0C6"/>
    <w:rsid w:val="7FCF1F29"/>
    <w:rsid w:val="7FEF475B"/>
    <w:rsid w:val="7FF6F871"/>
    <w:rsid w:val="9BFDEAC3"/>
    <w:rsid w:val="9D4B5CFF"/>
    <w:rsid w:val="AD5F5AE9"/>
    <w:rsid w:val="B5FE763C"/>
    <w:rsid w:val="B75F42FB"/>
    <w:rsid w:val="B7FCE4B5"/>
    <w:rsid w:val="BA7B23C6"/>
    <w:rsid w:val="BEFFCBD4"/>
    <w:rsid w:val="BF772F3B"/>
    <w:rsid w:val="BFAB848B"/>
    <w:rsid w:val="BFFF144C"/>
    <w:rsid w:val="CFFF7263"/>
    <w:rsid w:val="D7F66B94"/>
    <w:rsid w:val="D7F71716"/>
    <w:rsid w:val="D7FBB39A"/>
    <w:rsid w:val="DBFB6540"/>
    <w:rsid w:val="DCFB8C49"/>
    <w:rsid w:val="DED9B18B"/>
    <w:rsid w:val="DFEFD79F"/>
    <w:rsid w:val="DFF61FFC"/>
    <w:rsid w:val="DFF7E9E8"/>
    <w:rsid w:val="E9F71EFB"/>
    <w:rsid w:val="EBE5953F"/>
    <w:rsid w:val="ED7BEF46"/>
    <w:rsid w:val="ED7F5EB8"/>
    <w:rsid w:val="EE7EDD3A"/>
    <w:rsid w:val="EFFF850B"/>
    <w:rsid w:val="F38D895D"/>
    <w:rsid w:val="F3FC491D"/>
    <w:rsid w:val="F5B1CA7E"/>
    <w:rsid w:val="F6D7E126"/>
    <w:rsid w:val="F6FE8E22"/>
    <w:rsid w:val="F9CF8CB2"/>
    <w:rsid w:val="F9E6A9E3"/>
    <w:rsid w:val="F9FFDF28"/>
    <w:rsid w:val="FA5DA317"/>
    <w:rsid w:val="FAF8E225"/>
    <w:rsid w:val="FB3BD7B7"/>
    <w:rsid w:val="FB6E079A"/>
    <w:rsid w:val="FB7E255A"/>
    <w:rsid w:val="FBDF368C"/>
    <w:rsid w:val="FDABA8D4"/>
    <w:rsid w:val="FDBE5019"/>
    <w:rsid w:val="FE734873"/>
    <w:rsid w:val="FEBF2336"/>
    <w:rsid w:val="FF997973"/>
    <w:rsid w:val="FFBB58BA"/>
    <w:rsid w:val="FFCD1CAF"/>
    <w:rsid w:val="FFDFF79C"/>
    <w:rsid w:val="FFFC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11"/>
    <w:basedOn w:val="7"/>
    <w:qFormat/>
    <w:uiPriority w:val="0"/>
    <w:rPr>
      <w:rFonts w:hint="eastAsia" w:ascii="仿宋" w:hAnsi="仿宋" w:eastAsia="仿宋" w:cs="仿宋"/>
      <w:color w:val="FF0000"/>
      <w:sz w:val="32"/>
      <w:szCs w:val="32"/>
      <w:u w:val="none"/>
    </w:rPr>
  </w:style>
  <w:style w:type="character" w:customStyle="1" w:styleId="9">
    <w:name w:val="font3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765</Words>
  <Characters>951</Characters>
  <Lines>0</Lines>
  <Paragraphs>0</Paragraphs>
  <TotalTime>3</TotalTime>
  <ScaleCrop>false</ScaleCrop>
  <LinksUpToDate>false</LinksUpToDate>
  <CharactersWithSpaces>977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2023-03-10T22:53:00Z</dcterms:created>
  <dc:creator>ZhangHe</dc:creator>
  <cp:lastModifiedBy>user</cp:lastModifiedBy>
  <cp:lastPrinted>2023-08-01T23:56:00Z</cp:lastPrinted>
  <dcterms:modified xsi:type="dcterms:W3CDTF">2023-09-04T14:44:00Z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C43B44AB25214034BE4EEB20988CA57E_13</vt:lpwstr>
  </property>
</Properties>
</file>