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56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12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11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，全部办结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50件，还有1件正在办理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事办》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237件，全部办结；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3387件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3377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还有10件正在办理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46732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46721</w:t>
      </w:r>
      <w:r>
        <w:rPr>
          <w:rFonts w:ascii="仿宋" w:hAnsi="仿宋" w:eastAsia="仿宋" w:cs="仿宋"/>
          <w:sz w:val="32"/>
          <w:szCs w:val="32"/>
          <w:highlight w:val="none"/>
        </w:rPr>
        <w:t>件，</w:t>
      </w:r>
      <w:r>
        <w:rPr>
          <w:rFonts w:ascii="仿宋" w:hAnsi="仿宋" w:eastAsia="仿宋" w:cs="仿宋"/>
          <w:sz w:val="32"/>
          <w:szCs w:val="32"/>
        </w:rPr>
        <w:t>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</w:t>
      </w:r>
      <w:r>
        <w:rPr>
          <w:rFonts w:ascii="仿宋" w:hAnsi="仿宋" w:eastAsia="仿宋" w:cs="仿宋"/>
          <w:color w:val="auto"/>
          <w:sz w:val="32"/>
          <w:szCs w:val="32"/>
        </w:rPr>
        <w:t>中属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于社保问题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8167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%；住建问题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5347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%；医保问题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4242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%；水、电、气问题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3157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，其中停水问题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638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件，占水电气问题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20.2%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；交通问题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2532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%；行政执法问题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1411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ascii="仿宋" w:hAnsi="仿宋" w:eastAsia="仿宋" w:cs="仿宋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3.0</w:t>
      </w:r>
      <w:r>
        <w:rPr>
          <w:rFonts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1130件，占2.4%；</w:t>
      </w:r>
      <w:r>
        <w:rPr>
          <w:rFonts w:ascii="仿宋" w:hAnsi="仿宋" w:eastAsia="仿宋" w:cs="仿宋"/>
          <w:sz w:val="32"/>
          <w:szCs w:val="32"/>
          <w:highlight w:val="none"/>
        </w:rPr>
        <w:t>住房公积金问题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809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1.7</w:t>
      </w:r>
      <w:r>
        <w:rPr>
          <w:rFonts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城市卫生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19937件，占42.7%。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487420"/>
            <wp:effectExtent l="0" t="0" r="3810" b="17780"/>
            <wp:docPr id="3" name="图片 3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数据分析: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本月社保咨询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最多，与上个月相比呈明显上升趋势，其中因社保未认证导致反映工资未发放问题较多；临近年底，咨询2025年医保缴纳问题增多，与上月相比呈上升趋势；住建及水电气问题与上个月相比，呈明显下降趋势，但反映清理垃圾不及时、配套设施无人维修、小区消防通道停车无人管理等物业问题及反映供热缴费、供热质量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管线故障维修等涉及供热问题仍占较大比重；交通及行政执法问题与上个月相比呈下降趋势，其中反映出租车绕路、拼客、拒载等交通服务问题以及反映商贩占道经营堵塞交通、下水井堵塞外溢等市容环卫问题占量较多；本月消费纠纷及住房公积金问题略低于上月，呈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降趋势。</w:t>
      </w:r>
    </w:p>
    <w:p>
      <w:pPr>
        <w:pStyle w:val="2"/>
        <w:rPr>
          <w:rFonts w:hint="eastAsia"/>
        </w:rPr>
      </w:pPr>
    </w:p>
    <w:p>
      <w:pPr>
        <w:ind w:firstLine="642" w:firstLineChars="200"/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月份群众反映比较突出的问题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1.区间路段没有路灯问题。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方便通行，部分区间路段由原土路和砖路修建成柏油路，但由于未同步规划建设路灯，导致建成后无路灯，影响晚上通行，而这一问题又无责任单位去解决。如铁东区八经街中央东路至南一纬路、铁东区南四纬七马路至九马路、铁东区三经街南四纬路至紫气大路、地直街小学后门一条街等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2.代驾公司无监管部门问题。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随着人们遵纪守法的意识越来越高，代驾行业悄然升起，满足了开车人酒后无法驾驶的需求。这本是一件多方受益的好现象，但代驾行业无监管部门统一制定行业标准，导致收费标准不一。代驾司机多为临时兼职，专业素质参差不齐，当出现服务纠纷时，无监管部门协调处理，被服务方合法权益得不到保障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3.有些公厕开放时间不足问题。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伴随着生活节奏加快和夜间生活的丰富，市民晚间如厕人数越来越多，但有些公厕却未做到24小时开放，致使市民遇急时无法方便，造成一定困扰。此问题反映较多。</w:t>
      </w:r>
    </w:p>
    <w:p>
      <w:pPr>
        <w:ind w:firstLine="642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二、11月份群众的意见和建议</w:t>
      </w:r>
    </w:p>
    <w:p>
      <w:pPr>
        <w:pStyle w:val="2"/>
        <w:ind w:firstLine="642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1.应发展四平文创产业。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作为历史悠久，红色文化遗产众多，地理位置优越，且旅游资源丰富的英雄城，本应该有很多属于自己的文创产业，让四平成为游客旅行的记忆，但是四平自己的特色发展不足。建议在图书馆、博物馆、战役纪念馆、塔子山战斗遗址等地设置有四平特色的文创产品，如具有满族文化和玉米主题的钥匙链、冰箱贴、服饰、手工艺品等能够方便携带还有纪念意义的商品，不仅助力经济发展，也无形中对四平是一种传颂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2.应及时做好冰溜子清理工作。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逢冬季，降雪频繁，桥洞上方、楼房屋檐、商户牌匾、雨排水管等位置形成大量冰溜子，随时可能脱落，容易砸伤行人和车辆。建议相关责任单位及时对冰溜子进行清理，做到早发现、早处理，确保及早消除这些潜在的安全隐患，保障人身和财产安全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3.应延长义务教育课间休息时间。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2024年11月11日起，长春市中小学生全面施行课间休息由10分钟调整为15分钟。为了让学生度过更加愉快的校园生活，促进学生身心健康成长，缓解学习压力，提升学习效率，建议四平也作出此项调整。</w:t>
      </w:r>
    </w:p>
    <w:p>
      <w:pPr>
        <w:ind w:firstLine="642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三、11月份解决比较好的几个问题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1.梨树县政府解决商户门前下水井堵塞问题。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梨树县逍遥厨子木桶饭店老板打电话反映，因外边下水井堵塞，导致其家饭店下水不通返水，要求处理。梨树县住建局接到交办后，安排人员第一时间对反映人饭店前下水井进行了疏通。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2.双辽市政府解决掩埋测量桩拔除问题。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双辽市种羊场6分厂后三家子的村民杨国武先生反映，2022年左右风力发电部门在其家的耕地内埋了三个桩子，现已失去作用，影响种地和秋收，要求责任单位将其拔除。双辽种羊场接到工单后，要求四平辽河农垦管理区百伦风力发电有限公司尽快拔除。11月21日，百伦公司对三个桩子进行了拔除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t>3.铁东区政府解决楼道堆放垃圾问题。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华城锦唐5号楼2单元居民反映，对面邻居装修，工人将建筑垃圾堆放在楼道内，散发浓烈刺激气味，多次向物业反映未得到解决，现要求清理垃圾并禁止再次堆放。铁东区政府接到交办后，要求物业尽快处理。物业责成产生垃圾的业主对垃圾进行了清理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4.铁西区政府解决拖欠工资问题。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市民杨先生反映，其和同事孙先生在铁西区小绵羊烧烤店打工，离职后该烧烤店拖欠部分工资，请求帮助解决。铁西区政府接到交办后立即责成区劳动监察大队调查处理，劳动监察大队执法人员第一时间联系该烧烤店核实情况，情况属实。经协调，商家将拖欠工资全部结清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5.市市监局解决退费退款问题。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广东市民李先生反映，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10月19日在抖音直播间亚峰汽车配件销售部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花费1800元购买喷油嘴配件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，到货后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发现型号不符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，自行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与商家协商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退货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未果，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请求帮助解决。梨树县市场监督管理局执法大队接到交办后，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执法人员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前往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梨树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蔡家镇敬友拆车市场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亚峰汽车配件销售部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。经调解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梨树县蔡家镇亚峰汽车配件销售部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同意退货退款。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6.市住建局解决路灯不亮问题。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市民反映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烟厂路黄金厂路段路灯不亮，影响居民出行，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解决。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市住建局接到交办后，立即责成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铁东路灯维护所维修处理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。经维修，路灯恢复正常，并把照明时间调整至冬季时段。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7.市交通局解决路面养护问题。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市民张先生反映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铁西区西环公路四平卷烟厂门口往西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条子河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路段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都是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碎石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影响通行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要求维护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。市交通局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立即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安排养护作业单位对该路段的路面进行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理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8.市公安局解决交通违章复议问题。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市民反映，11月5日16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30，其在铁东区南十经街与南一纬交汇处经过时被违章拍摄录入，反映人车辆进入此路段时并未到禁行时间，并且有交警指挥，对处罚结果不认可，要求取消罚款。市公安局交通管理支队接到交办后，立即电话联系反映人核实情况。经与系统对比核实，情况属实，为其办理了撤销程序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9.四平供电公司解决安装新能源充电桩问题。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吴中桃花源居民在人民网市委书记板块留言反映，为方便新能源汽车充电，需在其家地下停车位安装充电桩，在申请过程中，由于需增容问题，供电公司和物业互相推脱，要求解决。经热线交办和协调，最后双方达成一致意见，物业表示配合供电公司为用户办理用电所需一切手续，供电公司具体施工。目前充电桩已建成使用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10.中核水务集团解决水井漏水问题。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市民反映铁东区南一纬二马路交汇处有个井往出淌清水，已经好多天，请相关部门解决，避免浪费水资源。中核四平水务集团有限公司接到交办后，立即派工作人员到现场查看，经查，漏水原因系井内排气阀漏水，遂即修复了此处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编辑：孙雪楠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4384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hint="eastAsia" w:ascii="宋体" w:hAnsi="宋体" w:eastAsia="宋体" w:cs="宋体"/>
          <w:b/>
          <w:bCs/>
          <w:szCs w:val="36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7"/>
        <w:tblW w:w="9690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960"/>
        <w:gridCol w:w="900"/>
        <w:gridCol w:w="3120"/>
        <w:gridCol w:w="9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2458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1467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1464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1324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华生燃气集团公司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1290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1261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晟平国投公司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吉视传媒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四平职业大学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四平供电公司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四平市邮政管理局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市国防动员办公室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铁塔四平市分公司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jRiZWY4YjA4OGZhYzJmMDdlMWQ5NjA2MTg5N2YifQ=="/>
  </w:docVars>
  <w:rsids>
    <w:rsidRoot w:val="7AA92322"/>
    <w:rsid w:val="00794638"/>
    <w:rsid w:val="007D6A53"/>
    <w:rsid w:val="009A0211"/>
    <w:rsid w:val="009C512B"/>
    <w:rsid w:val="00DE5FBD"/>
    <w:rsid w:val="00E90533"/>
    <w:rsid w:val="00F33ADE"/>
    <w:rsid w:val="01752774"/>
    <w:rsid w:val="01BB7833"/>
    <w:rsid w:val="01BD22C8"/>
    <w:rsid w:val="02215BC4"/>
    <w:rsid w:val="02C755F7"/>
    <w:rsid w:val="02D35A63"/>
    <w:rsid w:val="02DE47A8"/>
    <w:rsid w:val="030B27C9"/>
    <w:rsid w:val="03A32673"/>
    <w:rsid w:val="03E2FD04"/>
    <w:rsid w:val="04B2316F"/>
    <w:rsid w:val="04E27A65"/>
    <w:rsid w:val="05EC0902"/>
    <w:rsid w:val="064E5741"/>
    <w:rsid w:val="06982838"/>
    <w:rsid w:val="06AE5BB8"/>
    <w:rsid w:val="06B036DE"/>
    <w:rsid w:val="074D717F"/>
    <w:rsid w:val="075D5F28"/>
    <w:rsid w:val="077706A0"/>
    <w:rsid w:val="078D3A1F"/>
    <w:rsid w:val="07C9606E"/>
    <w:rsid w:val="07CA4C73"/>
    <w:rsid w:val="07F77BC7"/>
    <w:rsid w:val="08092BCB"/>
    <w:rsid w:val="08114650"/>
    <w:rsid w:val="082F2D28"/>
    <w:rsid w:val="08C07E24"/>
    <w:rsid w:val="09C15C02"/>
    <w:rsid w:val="09C27C29"/>
    <w:rsid w:val="0AA73020"/>
    <w:rsid w:val="0AA83E77"/>
    <w:rsid w:val="0ABB08A3"/>
    <w:rsid w:val="0AD465EA"/>
    <w:rsid w:val="0BCF0AAA"/>
    <w:rsid w:val="0BF4406D"/>
    <w:rsid w:val="0BFBC389"/>
    <w:rsid w:val="0C655925"/>
    <w:rsid w:val="0CF32DFC"/>
    <w:rsid w:val="0D6D0128"/>
    <w:rsid w:val="0DC67C8B"/>
    <w:rsid w:val="0E2F3A82"/>
    <w:rsid w:val="0E5D48FB"/>
    <w:rsid w:val="0F0A3BA7"/>
    <w:rsid w:val="0F2E3D3A"/>
    <w:rsid w:val="0F4E7F38"/>
    <w:rsid w:val="0FA364D6"/>
    <w:rsid w:val="0FBC54A1"/>
    <w:rsid w:val="0FDB5E11"/>
    <w:rsid w:val="0FDF6D26"/>
    <w:rsid w:val="101C0036"/>
    <w:rsid w:val="108300B5"/>
    <w:rsid w:val="10923E54"/>
    <w:rsid w:val="10DE52EC"/>
    <w:rsid w:val="10E22816"/>
    <w:rsid w:val="10EA124F"/>
    <w:rsid w:val="11531836"/>
    <w:rsid w:val="11863BF5"/>
    <w:rsid w:val="11B12A00"/>
    <w:rsid w:val="11BA18B5"/>
    <w:rsid w:val="11C20769"/>
    <w:rsid w:val="11C73FD2"/>
    <w:rsid w:val="11DF30C9"/>
    <w:rsid w:val="12185442"/>
    <w:rsid w:val="1237354A"/>
    <w:rsid w:val="13090ABA"/>
    <w:rsid w:val="133833D9"/>
    <w:rsid w:val="13C7EB37"/>
    <w:rsid w:val="13CB7DA9"/>
    <w:rsid w:val="14357918"/>
    <w:rsid w:val="14AD3953"/>
    <w:rsid w:val="14C64A14"/>
    <w:rsid w:val="14EA24B1"/>
    <w:rsid w:val="152A4FA3"/>
    <w:rsid w:val="15B8610B"/>
    <w:rsid w:val="15E72E94"/>
    <w:rsid w:val="15FF016B"/>
    <w:rsid w:val="161A5018"/>
    <w:rsid w:val="164E29FC"/>
    <w:rsid w:val="16D231FD"/>
    <w:rsid w:val="16E21E5E"/>
    <w:rsid w:val="1733899B"/>
    <w:rsid w:val="17544559"/>
    <w:rsid w:val="17A82FC2"/>
    <w:rsid w:val="17B46DA6"/>
    <w:rsid w:val="17F3E2A5"/>
    <w:rsid w:val="180246C9"/>
    <w:rsid w:val="18573F66"/>
    <w:rsid w:val="188B112C"/>
    <w:rsid w:val="18BFA6B9"/>
    <w:rsid w:val="191C10A7"/>
    <w:rsid w:val="19213995"/>
    <w:rsid w:val="198033E4"/>
    <w:rsid w:val="1A54392B"/>
    <w:rsid w:val="1A7B3BAB"/>
    <w:rsid w:val="1A7C004F"/>
    <w:rsid w:val="1B7900EB"/>
    <w:rsid w:val="1B8D003A"/>
    <w:rsid w:val="1BA64C58"/>
    <w:rsid w:val="1BBB6955"/>
    <w:rsid w:val="1BC3580A"/>
    <w:rsid w:val="1BCD0437"/>
    <w:rsid w:val="1BDE5930"/>
    <w:rsid w:val="1BFB0D4B"/>
    <w:rsid w:val="1BFF3571"/>
    <w:rsid w:val="1C876837"/>
    <w:rsid w:val="1C8B27CB"/>
    <w:rsid w:val="1CA70C88"/>
    <w:rsid w:val="1D060087"/>
    <w:rsid w:val="1D3D686D"/>
    <w:rsid w:val="1DFF0FD8"/>
    <w:rsid w:val="1E02591A"/>
    <w:rsid w:val="1EC73863"/>
    <w:rsid w:val="1F240CB5"/>
    <w:rsid w:val="1F2B3DF2"/>
    <w:rsid w:val="1F4D1FBA"/>
    <w:rsid w:val="1F5B2BBA"/>
    <w:rsid w:val="1F6410B2"/>
    <w:rsid w:val="1F77F83A"/>
    <w:rsid w:val="1F9359C9"/>
    <w:rsid w:val="1FB17B74"/>
    <w:rsid w:val="1FB57B5F"/>
    <w:rsid w:val="1FE5D8BA"/>
    <w:rsid w:val="1FEF4295"/>
    <w:rsid w:val="1FF42436"/>
    <w:rsid w:val="1FFD957D"/>
    <w:rsid w:val="200563F1"/>
    <w:rsid w:val="200C59D1"/>
    <w:rsid w:val="20126D60"/>
    <w:rsid w:val="20436F19"/>
    <w:rsid w:val="204C2272"/>
    <w:rsid w:val="20887022"/>
    <w:rsid w:val="20C0056A"/>
    <w:rsid w:val="21BAF564"/>
    <w:rsid w:val="21D83276"/>
    <w:rsid w:val="226A4C0B"/>
    <w:rsid w:val="22AC524A"/>
    <w:rsid w:val="22B365D8"/>
    <w:rsid w:val="22F97D63"/>
    <w:rsid w:val="22FD3CF7"/>
    <w:rsid w:val="233E0E10"/>
    <w:rsid w:val="2379E395"/>
    <w:rsid w:val="23B94050"/>
    <w:rsid w:val="23ED1676"/>
    <w:rsid w:val="23FA1FE5"/>
    <w:rsid w:val="240370EB"/>
    <w:rsid w:val="24207C9D"/>
    <w:rsid w:val="24A24B56"/>
    <w:rsid w:val="24BE6267"/>
    <w:rsid w:val="24DE36B4"/>
    <w:rsid w:val="24FF3D57"/>
    <w:rsid w:val="25781413"/>
    <w:rsid w:val="25EB3D63"/>
    <w:rsid w:val="25ED0053"/>
    <w:rsid w:val="25FB4D8E"/>
    <w:rsid w:val="26751DF6"/>
    <w:rsid w:val="268A4DCA"/>
    <w:rsid w:val="268B33C8"/>
    <w:rsid w:val="26D62895"/>
    <w:rsid w:val="272A0E33"/>
    <w:rsid w:val="27483067"/>
    <w:rsid w:val="2749750B"/>
    <w:rsid w:val="276C144B"/>
    <w:rsid w:val="27A42993"/>
    <w:rsid w:val="27B3E43F"/>
    <w:rsid w:val="27BF5A1F"/>
    <w:rsid w:val="27DE153B"/>
    <w:rsid w:val="27FE2B38"/>
    <w:rsid w:val="28BE69DC"/>
    <w:rsid w:val="29037B8D"/>
    <w:rsid w:val="295DFEC8"/>
    <w:rsid w:val="29F2776C"/>
    <w:rsid w:val="2A5561C7"/>
    <w:rsid w:val="2AAA4765"/>
    <w:rsid w:val="2AC9548B"/>
    <w:rsid w:val="2AFB639B"/>
    <w:rsid w:val="2B3E1A6E"/>
    <w:rsid w:val="2B3E32C8"/>
    <w:rsid w:val="2B4029D3"/>
    <w:rsid w:val="2B5446D0"/>
    <w:rsid w:val="2B6A5CA2"/>
    <w:rsid w:val="2B7D59D5"/>
    <w:rsid w:val="2BD32C68"/>
    <w:rsid w:val="2C0F23A5"/>
    <w:rsid w:val="2C561E09"/>
    <w:rsid w:val="2CAB76A0"/>
    <w:rsid w:val="2CBE62A5"/>
    <w:rsid w:val="2D2F3DFB"/>
    <w:rsid w:val="2D522E91"/>
    <w:rsid w:val="2D5C5ABE"/>
    <w:rsid w:val="2D6A3D37"/>
    <w:rsid w:val="2D7FACD2"/>
    <w:rsid w:val="2D8868B3"/>
    <w:rsid w:val="2D8F19F0"/>
    <w:rsid w:val="2DCA0C7A"/>
    <w:rsid w:val="2DDCFBE8"/>
    <w:rsid w:val="2DF737B7"/>
    <w:rsid w:val="2E74CA97"/>
    <w:rsid w:val="2E7F2AC3"/>
    <w:rsid w:val="2E921798"/>
    <w:rsid w:val="2EBF4557"/>
    <w:rsid w:val="2EC456C9"/>
    <w:rsid w:val="2EE8585B"/>
    <w:rsid w:val="2EEA15D4"/>
    <w:rsid w:val="2EF02962"/>
    <w:rsid w:val="2EF33EF6"/>
    <w:rsid w:val="2F2575C1"/>
    <w:rsid w:val="2F576305"/>
    <w:rsid w:val="2F9C6E40"/>
    <w:rsid w:val="2FA63021"/>
    <w:rsid w:val="2FCF2577"/>
    <w:rsid w:val="2FD656B4"/>
    <w:rsid w:val="2FD66385"/>
    <w:rsid w:val="30654C8A"/>
    <w:rsid w:val="30BF083E"/>
    <w:rsid w:val="30E262DA"/>
    <w:rsid w:val="3126266B"/>
    <w:rsid w:val="319C292D"/>
    <w:rsid w:val="31C37EBA"/>
    <w:rsid w:val="31E30FE1"/>
    <w:rsid w:val="32250B75"/>
    <w:rsid w:val="32333292"/>
    <w:rsid w:val="3251196A"/>
    <w:rsid w:val="32785148"/>
    <w:rsid w:val="32870EE7"/>
    <w:rsid w:val="33884F17"/>
    <w:rsid w:val="33DF3FC4"/>
    <w:rsid w:val="34210E80"/>
    <w:rsid w:val="34555ECA"/>
    <w:rsid w:val="346E9024"/>
    <w:rsid w:val="3479432C"/>
    <w:rsid w:val="350B49CC"/>
    <w:rsid w:val="350D4269"/>
    <w:rsid w:val="353F5AA9"/>
    <w:rsid w:val="355E5B84"/>
    <w:rsid w:val="356D0868"/>
    <w:rsid w:val="35E36D7D"/>
    <w:rsid w:val="35EC2C49"/>
    <w:rsid w:val="35FF1EBE"/>
    <w:rsid w:val="364D2448"/>
    <w:rsid w:val="368F480F"/>
    <w:rsid w:val="36912B9C"/>
    <w:rsid w:val="36972789"/>
    <w:rsid w:val="36BA6351"/>
    <w:rsid w:val="36D7A925"/>
    <w:rsid w:val="36DB82B6"/>
    <w:rsid w:val="36FB1EA4"/>
    <w:rsid w:val="36FF45A0"/>
    <w:rsid w:val="371F3DE4"/>
    <w:rsid w:val="37621F23"/>
    <w:rsid w:val="377F2AD5"/>
    <w:rsid w:val="37A34A15"/>
    <w:rsid w:val="37A60062"/>
    <w:rsid w:val="37A8202C"/>
    <w:rsid w:val="37AC435C"/>
    <w:rsid w:val="37B671A6"/>
    <w:rsid w:val="37F51486"/>
    <w:rsid w:val="37F80854"/>
    <w:rsid w:val="37F85854"/>
    <w:rsid w:val="38397128"/>
    <w:rsid w:val="385F487D"/>
    <w:rsid w:val="38855EC9"/>
    <w:rsid w:val="388C7258"/>
    <w:rsid w:val="38B93DC5"/>
    <w:rsid w:val="38E057F5"/>
    <w:rsid w:val="38FD0155"/>
    <w:rsid w:val="3911775D"/>
    <w:rsid w:val="393191EE"/>
    <w:rsid w:val="399F292D"/>
    <w:rsid w:val="39A46823"/>
    <w:rsid w:val="39ACEE98"/>
    <w:rsid w:val="39D8544A"/>
    <w:rsid w:val="3A020455"/>
    <w:rsid w:val="3A08538F"/>
    <w:rsid w:val="3A0C4BBD"/>
    <w:rsid w:val="3A1D091B"/>
    <w:rsid w:val="3A2636DC"/>
    <w:rsid w:val="3A4A73CA"/>
    <w:rsid w:val="3AB94550"/>
    <w:rsid w:val="3ADEF523"/>
    <w:rsid w:val="3ADF2B73"/>
    <w:rsid w:val="3AFF2F4F"/>
    <w:rsid w:val="3B0532F1"/>
    <w:rsid w:val="3B878472"/>
    <w:rsid w:val="3BAB20EB"/>
    <w:rsid w:val="3BE42C82"/>
    <w:rsid w:val="3BFEB7D4"/>
    <w:rsid w:val="3BFFA7C3"/>
    <w:rsid w:val="3C3D1862"/>
    <w:rsid w:val="3C906C5B"/>
    <w:rsid w:val="3CA1529C"/>
    <w:rsid w:val="3CB60D47"/>
    <w:rsid w:val="3CBC69A6"/>
    <w:rsid w:val="3CC66AB0"/>
    <w:rsid w:val="3CDC4526"/>
    <w:rsid w:val="3CFEB5C3"/>
    <w:rsid w:val="3D7529B0"/>
    <w:rsid w:val="3D7C43E6"/>
    <w:rsid w:val="3DDC2A2F"/>
    <w:rsid w:val="3DFE7336"/>
    <w:rsid w:val="3DFFE8CB"/>
    <w:rsid w:val="3E3F64D0"/>
    <w:rsid w:val="3E7609CF"/>
    <w:rsid w:val="3E7D1A5D"/>
    <w:rsid w:val="3E7F816D"/>
    <w:rsid w:val="3EAF95EB"/>
    <w:rsid w:val="3EC15781"/>
    <w:rsid w:val="3ECFC2C9"/>
    <w:rsid w:val="3EFB41F2"/>
    <w:rsid w:val="3EFDF0BC"/>
    <w:rsid w:val="3EFFD4B4"/>
    <w:rsid w:val="3F0A6526"/>
    <w:rsid w:val="3F0B047D"/>
    <w:rsid w:val="3F0EBE6F"/>
    <w:rsid w:val="3F2A3831"/>
    <w:rsid w:val="3F3F30AB"/>
    <w:rsid w:val="3F5C009F"/>
    <w:rsid w:val="3FA56E51"/>
    <w:rsid w:val="3FB05F21"/>
    <w:rsid w:val="3FD55988"/>
    <w:rsid w:val="3FD85F67"/>
    <w:rsid w:val="3FDF4F3B"/>
    <w:rsid w:val="3FDFF814"/>
    <w:rsid w:val="3FEE4483"/>
    <w:rsid w:val="3FF3017A"/>
    <w:rsid w:val="3FF32945"/>
    <w:rsid w:val="3FF32C9C"/>
    <w:rsid w:val="3FF62587"/>
    <w:rsid w:val="3FFF6104"/>
    <w:rsid w:val="401A15ED"/>
    <w:rsid w:val="40610FCA"/>
    <w:rsid w:val="40664832"/>
    <w:rsid w:val="406B1E48"/>
    <w:rsid w:val="406F4428"/>
    <w:rsid w:val="407C5E04"/>
    <w:rsid w:val="40AF4442"/>
    <w:rsid w:val="40D07EFD"/>
    <w:rsid w:val="410127AD"/>
    <w:rsid w:val="4137238C"/>
    <w:rsid w:val="416A2100"/>
    <w:rsid w:val="418238EE"/>
    <w:rsid w:val="41894C7C"/>
    <w:rsid w:val="41E023C2"/>
    <w:rsid w:val="41E55C2A"/>
    <w:rsid w:val="423546E2"/>
    <w:rsid w:val="428E1736"/>
    <w:rsid w:val="43193DDE"/>
    <w:rsid w:val="43217136"/>
    <w:rsid w:val="439B2A45"/>
    <w:rsid w:val="439F1981"/>
    <w:rsid w:val="43CA332A"/>
    <w:rsid w:val="440C5CCB"/>
    <w:rsid w:val="444F15BC"/>
    <w:rsid w:val="44D51F86"/>
    <w:rsid w:val="44F12831"/>
    <w:rsid w:val="45154A79"/>
    <w:rsid w:val="45256D74"/>
    <w:rsid w:val="457FBE2D"/>
    <w:rsid w:val="4588524B"/>
    <w:rsid w:val="45CA0992"/>
    <w:rsid w:val="45EE77A4"/>
    <w:rsid w:val="4645313C"/>
    <w:rsid w:val="46C43567"/>
    <w:rsid w:val="46FB2525"/>
    <w:rsid w:val="46FFCA0C"/>
    <w:rsid w:val="47264D1B"/>
    <w:rsid w:val="474E6020"/>
    <w:rsid w:val="47696C21"/>
    <w:rsid w:val="47746FC6"/>
    <w:rsid w:val="477714EB"/>
    <w:rsid w:val="477FB091"/>
    <w:rsid w:val="481E0034"/>
    <w:rsid w:val="482F5E51"/>
    <w:rsid w:val="48A91760"/>
    <w:rsid w:val="48FD1AAC"/>
    <w:rsid w:val="4A14415E"/>
    <w:rsid w:val="4B48253F"/>
    <w:rsid w:val="4B5F07FC"/>
    <w:rsid w:val="4B897627"/>
    <w:rsid w:val="4BFE7577"/>
    <w:rsid w:val="4C101AF6"/>
    <w:rsid w:val="4C373527"/>
    <w:rsid w:val="4C481290"/>
    <w:rsid w:val="4CEB717D"/>
    <w:rsid w:val="4D046EC0"/>
    <w:rsid w:val="4D265949"/>
    <w:rsid w:val="4D695962"/>
    <w:rsid w:val="4DBBD73E"/>
    <w:rsid w:val="4DDFE8A0"/>
    <w:rsid w:val="4E086F29"/>
    <w:rsid w:val="4E7A8B8C"/>
    <w:rsid w:val="4E7D955B"/>
    <w:rsid w:val="4EB66985"/>
    <w:rsid w:val="4ECD1F20"/>
    <w:rsid w:val="4ED82187"/>
    <w:rsid w:val="4EEFCE02"/>
    <w:rsid w:val="4F980780"/>
    <w:rsid w:val="4FA42C81"/>
    <w:rsid w:val="4FAF8986"/>
    <w:rsid w:val="4FBED930"/>
    <w:rsid w:val="4FDEC017"/>
    <w:rsid w:val="4FE78F85"/>
    <w:rsid w:val="4FF4FB6A"/>
    <w:rsid w:val="50281B04"/>
    <w:rsid w:val="50394513"/>
    <w:rsid w:val="506D7517"/>
    <w:rsid w:val="507765E7"/>
    <w:rsid w:val="51870AAC"/>
    <w:rsid w:val="518E0FBD"/>
    <w:rsid w:val="51A451BA"/>
    <w:rsid w:val="51F36142"/>
    <w:rsid w:val="51FED7AB"/>
    <w:rsid w:val="521D4F6D"/>
    <w:rsid w:val="527B23BF"/>
    <w:rsid w:val="52833022"/>
    <w:rsid w:val="5288688A"/>
    <w:rsid w:val="52B633F7"/>
    <w:rsid w:val="52DDA109"/>
    <w:rsid w:val="533D43FC"/>
    <w:rsid w:val="536BBD11"/>
    <w:rsid w:val="54134BAB"/>
    <w:rsid w:val="544607AB"/>
    <w:rsid w:val="547C020E"/>
    <w:rsid w:val="548412D3"/>
    <w:rsid w:val="54DF6509"/>
    <w:rsid w:val="54F824DD"/>
    <w:rsid w:val="55013CD4"/>
    <w:rsid w:val="557F6076"/>
    <w:rsid w:val="55D44F84"/>
    <w:rsid w:val="55EB785C"/>
    <w:rsid w:val="55EB7D7C"/>
    <w:rsid w:val="55FFC0AF"/>
    <w:rsid w:val="56421CAB"/>
    <w:rsid w:val="564928C4"/>
    <w:rsid w:val="567E247E"/>
    <w:rsid w:val="56811F6E"/>
    <w:rsid w:val="56B57E6A"/>
    <w:rsid w:val="56D06A51"/>
    <w:rsid w:val="56E24ECE"/>
    <w:rsid w:val="5721105B"/>
    <w:rsid w:val="579E4BC1"/>
    <w:rsid w:val="57BF33BE"/>
    <w:rsid w:val="58037E2D"/>
    <w:rsid w:val="58670CF0"/>
    <w:rsid w:val="5872576D"/>
    <w:rsid w:val="588E1EC7"/>
    <w:rsid w:val="59554FEC"/>
    <w:rsid w:val="599C5737"/>
    <w:rsid w:val="59FB5B93"/>
    <w:rsid w:val="59FC27DE"/>
    <w:rsid w:val="5ADD15DE"/>
    <w:rsid w:val="5AE12FDB"/>
    <w:rsid w:val="5B7F5FB4"/>
    <w:rsid w:val="5B958BF4"/>
    <w:rsid w:val="5B9F50CF"/>
    <w:rsid w:val="5B9F8FC3"/>
    <w:rsid w:val="5BAD7361"/>
    <w:rsid w:val="5BCB692D"/>
    <w:rsid w:val="5BD462C2"/>
    <w:rsid w:val="5BEF33FA"/>
    <w:rsid w:val="5C2F22B8"/>
    <w:rsid w:val="5C3F26AF"/>
    <w:rsid w:val="5C593045"/>
    <w:rsid w:val="5C916453"/>
    <w:rsid w:val="5C9928F1"/>
    <w:rsid w:val="5CA22C3E"/>
    <w:rsid w:val="5CFF667D"/>
    <w:rsid w:val="5D0336DD"/>
    <w:rsid w:val="5D3F76CD"/>
    <w:rsid w:val="5D6EED4C"/>
    <w:rsid w:val="5D7EA438"/>
    <w:rsid w:val="5DCF7A63"/>
    <w:rsid w:val="5DDD3258"/>
    <w:rsid w:val="5E230ACF"/>
    <w:rsid w:val="5E4C2E61"/>
    <w:rsid w:val="5E677C9B"/>
    <w:rsid w:val="5E8130F7"/>
    <w:rsid w:val="5E932459"/>
    <w:rsid w:val="5E9E476C"/>
    <w:rsid w:val="5ED6BE1F"/>
    <w:rsid w:val="5EEB1712"/>
    <w:rsid w:val="5EEF30E6"/>
    <w:rsid w:val="5EFA7CCD"/>
    <w:rsid w:val="5F0E6369"/>
    <w:rsid w:val="5F64AE61"/>
    <w:rsid w:val="5F6D4698"/>
    <w:rsid w:val="5F6E0BB6"/>
    <w:rsid w:val="5F6FA34D"/>
    <w:rsid w:val="5F7A184D"/>
    <w:rsid w:val="5F7D9844"/>
    <w:rsid w:val="5F9C5CF8"/>
    <w:rsid w:val="5FAF3065"/>
    <w:rsid w:val="5FAF4E7D"/>
    <w:rsid w:val="5FBDF355"/>
    <w:rsid w:val="5FBE6669"/>
    <w:rsid w:val="5FBEDA0A"/>
    <w:rsid w:val="5FC1162D"/>
    <w:rsid w:val="5FCD7ECA"/>
    <w:rsid w:val="5FDE045A"/>
    <w:rsid w:val="5FEE0FED"/>
    <w:rsid w:val="5FEFA811"/>
    <w:rsid w:val="5FFC65A1"/>
    <w:rsid w:val="5FFCFA48"/>
    <w:rsid w:val="5FFF26C4"/>
    <w:rsid w:val="604638E0"/>
    <w:rsid w:val="606C5D3C"/>
    <w:rsid w:val="60913754"/>
    <w:rsid w:val="60B31491"/>
    <w:rsid w:val="60DB04CD"/>
    <w:rsid w:val="60F670B5"/>
    <w:rsid w:val="616D55C9"/>
    <w:rsid w:val="61E3C515"/>
    <w:rsid w:val="61E433B1"/>
    <w:rsid w:val="625E9DBC"/>
    <w:rsid w:val="627604AD"/>
    <w:rsid w:val="62B0142F"/>
    <w:rsid w:val="62CA6A4B"/>
    <w:rsid w:val="62D358FF"/>
    <w:rsid w:val="63043D0B"/>
    <w:rsid w:val="632C5010"/>
    <w:rsid w:val="63655D8A"/>
    <w:rsid w:val="63715118"/>
    <w:rsid w:val="637F361F"/>
    <w:rsid w:val="639161E7"/>
    <w:rsid w:val="63BFD95A"/>
    <w:rsid w:val="63DB7739"/>
    <w:rsid w:val="63FE95FF"/>
    <w:rsid w:val="642A77A1"/>
    <w:rsid w:val="642D7291"/>
    <w:rsid w:val="644D7933"/>
    <w:rsid w:val="644F4AF4"/>
    <w:rsid w:val="64666D61"/>
    <w:rsid w:val="64E75692"/>
    <w:rsid w:val="651F774F"/>
    <w:rsid w:val="652121E4"/>
    <w:rsid w:val="65512426"/>
    <w:rsid w:val="658775BE"/>
    <w:rsid w:val="65CB6D62"/>
    <w:rsid w:val="65F656AB"/>
    <w:rsid w:val="65F8742B"/>
    <w:rsid w:val="66372254"/>
    <w:rsid w:val="66432D9C"/>
    <w:rsid w:val="669E2598"/>
    <w:rsid w:val="66DF1681"/>
    <w:rsid w:val="66ED5A67"/>
    <w:rsid w:val="671BAE2E"/>
    <w:rsid w:val="6773320D"/>
    <w:rsid w:val="677FC794"/>
    <w:rsid w:val="67801DCE"/>
    <w:rsid w:val="67902011"/>
    <w:rsid w:val="67BF35C1"/>
    <w:rsid w:val="67CE2B39"/>
    <w:rsid w:val="67DF480C"/>
    <w:rsid w:val="67EA0CB5"/>
    <w:rsid w:val="68091DC3"/>
    <w:rsid w:val="681F3395"/>
    <w:rsid w:val="685E3EBD"/>
    <w:rsid w:val="68686AEA"/>
    <w:rsid w:val="688F7FCB"/>
    <w:rsid w:val="689C49E5"/>
    <w:rsid w:val="68CA7335"/>
    <w:rsid w:val="69132EFA"/>
    <w:rsid w:val="691B0000"/>
    <w:rsid w:val="69584DB0"/>
    <w:rsid w:val="695B33AF"/>
    <w:rsid w:val="69667308"/>
    <w:rsid w:val="69821E2D"/>
    <w:rsid w:val="69B83AA1"/>
    <w:rsid w:val="69E77EE2"/>
    <w:rsid w:val="69FA5E67"/>
    <w:rsid w:val="6A1567FD"/>
    <w:rsid w:val="6A2904FB"/>
    <w:rsid w:val="6A3A484D"/>
    <w:rsid w:val="6A482FE0"/>
    <w:rsid w:val="6A7B1FA3"/>
    <w:rsid w:val="6AA979A5"/>
    <w:rsid w:val="6ABB0543"/>
    <w:rsid w:val="6AC975E8"/>
    <w:rsid w:val="6AEBBDEE"/>
    <w:rsid w:val="6B2A5EB5"/>
    <w:rsid w:val="6B6063E1"/>
    <w:rsid w:val="6B777044"/>
    <w:rsid w:val="6B8E4AB9"/>
    <w:rsid w:val="6B8F6DF2"/>
    <w:rsid w:val="6BA0659B"/>
    <w:rsid w:val="6BEE08E6"/>
    <w:rsid w:val="6BFF95AA"/>
    <w:rsid w:val="6C156F89"/>
    <w:rsid w:val="6CDFDF76"/>
    <w:rsid w:val="6CE775C5"/>
    <w:rsid w:val="6CFB783E"/>
    <w:rsid w:val="6D1159A2"/>
    <w:rsid w:val="6D8B6DD7"/>
    <w:rsid w:val="6D9C0FE4"/>
    <w:rsid w:val="6DBF6B10"/>
    <w:rsid w:val="6DD4077E"/>
    <w:rsid w:val="6DF756BE"/>
    <w:rsid w:val="6DF772DF"/>
    <w:rsid w:val="6DF7B616"/>
    <w:rsid w:val="6DFBB5C7"/>
    <w:rsid w:val="6E26547D"/>
    <w:rsid w:val="6E290AC9"/>
    <w:rsid w:val="6E396833"/>
    <w:rsid w:val="6E9E14B7"/>
    <w:rsid w:val="6EDF96EC"/>
    <w:rsid w:val="6EDFB4AF"/>
    <w:rsid w:val="6EE12EC0"/>
    <w:rsid w:val="6EEE63CB"/>
    <w:rsid w:val="6EFE29A7"/>
    <w:rsid w:val="6F091B0A"/>
    <w:rsid w:val="6F334B9F"/>
    <w:rsid w:val="6F5FCC6C"/>
    <w:rsid w:val="6F76726C"/>
    <w:rsid w:val="6F815445"/>
    <w:rsid w:val="6F854425"/>
    <w:rsid w:val="6F906926"/>
    <w:rsid w:val="6F9B77A5"/>
    <w:rsid w:val="6F9FD8A3"/>
    <w:rsid w:val="6FA331FC"/>
    <w:rsid w:val="6FBB27F8"/>
    <w:rsid w:val="6FDFEB7A"/>
    <w:rsid w:val="6FEEE68C"/>
    <w:rsid w:val="6FEFF397"/>
    <w:rsid w:val="6FFDC93A"/>
    <w:rsid w:val="6FFEA311"/>
    <w:rsid w:val="6FFF438D"/>
    <w:rsid w:val="6FFF78CA"/>
    <w:rsid w:val="6FFFEC05"/>
    <w:rsid w:val="6FFFF20B"/>
    <w:rsid w:val="70027C28"/>
    <w:rsid w:val="70D71BD9"/>
    <w:rsid w:val="70E138DD"/>
    <w:rsid w:val="70F74C48"/>
    <w:rsid w:val="714B51FB"/>
    <w:rsid w:val="717FFD86"/>
    <w:rsid w:val="71836742"/>
    <w:rsid w:val="71A5142B"/>
    <w:rsid w:val="71B00078"/>
    <w:rsid w:val="71CD4658"/>
    <w:rsid w:val="71DF1DA1"/>
    <w:rsid w:val="71E132AD"/>
    <w:rsid w:val="71E74F27"/>
    <w:rsid w:val="71FB7BF5"/>
    <w:rsid w:val="720D24B0"/>
    <w:rsid w:val="729B0A4F"/>
    <w:rsid w:val="72BF3AF1"/>
    <w:rsid w:val="72DA5801"/>
    <w:rsid w:val="72EE4E2A"/>
    <w:rsid w:val="739A5FC5"/>
    <w:rsid w:val="73BE3599"/>
    <w:rsid w:val="73DC7009"/>
    <w:rsid w:val="73DF007C"/>
    <w:rsid w:val="73E96D83"/>
    <w:rsid w:val="73FB58FF"/>
    <w:rsid w:val="73FD1273"/>
    <w:rsid w:val="73FF9667"/>
    <w:rsid w:val="740873D3"/>
    <w:rsid w:val="740E5FC9"/>
    <w:rsid w:val="74116287"/>
    <w:rsid w:val="741BE2FC"/>
    <w:rsid w:val="747B7BA5"/>
    <w:rsid w:val="74F49EB4"/>
    <w:rsid w:val="74FBBB43"/>
    <w:rsid w:val="75720FA8"/>
    <w:rsid w:val="757DE146"/>
    <w:rsid w:val="758D7B90"/>
    <w:rsid w:val="75DFD196"/>
    <w:rsid w:val="75EB6669"/>
    <w:rsid w:val="75ED5D32"/>
    <w:rsid w:val="763233ED"/>
    <w:rsid w:val="763A06F4"/>
    <w:rsid w:val="76557433"/>
    <w:rsid w:val="7662A7D7"/>
    <w:rsid w:val="766B3864"/>
    <w:rsid w:val="76715E9C"/>
    <w:rsid w:val="767B20DE"/>
    <w:rsid w:val="767F677A"/>
    <w:rsid w:val="769523F1"/>
    <w:rsid w:val="76A2766B"/>
    <w:rsid w:val="76BE2A70"/>
    <w:rsid w:val="77756B2D"/>
    <w:rsid w:val="777A4AF8"/>
    <w:rsid w:val="777C3AC4"/>
    <w:rsid w:val="777DDC08"/>
    <w:rsid w:val="778DF2F7"/>
    <w:rsid w:val="779BBBFC"/>
    <w:rsid w:val="779D9B68"/>
    <w:rsid w:val="77BD2282"/>
    <w:rsid w:val="77BEE4F6"/>
    <w:rsid w:val="77D31AA6"/>
    <w:rsid w:val="77DE0BFA"/>
    <w:rsid w:val="77E31334"/>
    <w:rsid w:val="77EB406E"/>
    <w:rsid w:val="77F74095"/>
    <w:rsid w:val="77FBD221"/>
    <w:rsid w:val="77FF14F9"/>
    <w:rsid w:val="786D3CA8"/>
    <w:rsid w:val="78A42975"/>
    <w:rsid w:val="78AF2513"/>
    <w:rsid w:val="78DD498A"/>
    <w:rsid w:val="78E33F6B"/>
    <w:rsid w:val="78FE481A"/>
    <w:rsid w:val="7922647B"/>
    <w:rsid w:val="793E0934"/>
    <w:rsid w:val="79430228"/>
    <w:rsid w:val="79492020"/>
    <w:rsid w:val="79670185"/>
    <w:rsid w:val="796C4EA9"/>
    <w:rsid w:val="796D41E4"/>
    <w:rsid w:val="7977C7B2"/>
    <w:rsid w:val="79CF89C7"/>
    <w:rsid w:val="79DDF0A1"/>
    <w:rsid w:val="79E41D48"/>
    <w:rsid w:val="79E461EC"/>
    <w:rsid w:val="79EACBB5"/>
    <w:rsid w:val="79F41F0D"/>
    <w:rsid w:val="79FE72AE"/>
    <w:rsid w:val="7A27A0D9"/>
    <w:rsid w:val="7A6879DE"/>
    <w:rsid w:val="7AA92322"/>
    <w:rsid w:val="7AD24297"/>
    <w:rsid w:val="7AE04C06"/>
    <w:rsid w:val="7AEC944A"/>
    <w:rsid w:val="7AF64781"/>
    <w:rsid w:val="7AF6E1B4"/>
    <w:rsid w:val="7AFD8916"/>
    <w:rsid w:val="7B690757"/>
    <w:rsid w:val="7B69D789"/>
    <w:rsid w:val="7B71627D"/>
    <w:rsid w:val="7B7D016E"/>
    <w:rsid w:val="7B7F9BAB"/>
    <w:rsid w:val="7B961CE8"/>
    <w:rsid w:val="7B9854E0"/>
    <w:rsid w:val="7BA91763"/>
    <w:rsid w:val="7BAD37D6"/>
    <w:rsid w:val="7BB55EDC"/>
    <w:rsid w:val="7BB777CC"/>
    <w:rsid w:val="7BB9883C"/>
    <w:rsid w:val="7BBDC00D"/>
    <w:rsid w:val="7BBF2409"/>
    <w:rsid w:val="7BE30D4B"/>
    <w:rsid w:val="7BF7B08E"/>
    <w:rsid w:val="7BFB3FCB"/>
    <w:rsid w:val="7BFB7231"/>
    <w:rsid w:val="7BFDDC57"/>
    <w:rsid w:val="7BFE6678"/>
    <w:rsid w:val="7BFF0071"/>
    <w:rsid w:val="7BFF593B"/>
    <w:rsid w:val="7BFF6160"/>
    <w:rsid w:val="7BFF791D"/>
    <w:rsid w:val="7BFF9A70"/>
    <w:rsid w:val="7C014E34"/>
    <w:rsid w:val="7C1F350C"/>
    <w:rsid w:val="7C4B1AE7"/>
    <w:rsid w:val="7C695938"/>
    <w:rsid w:val="7CA3E458"/>
    <w:rsid w:val="7CC7607D"/>
    <w:rsid w:val="7CCCCF81"/>
    <w:rsid w:val="7CDC6458"/>
    <w:rsid w:val="7CEF7C64"/>
    <w:rsid w:val="7CFDD03A"/>
    <w:rsid w:val="7CFF5FEA"/>
    <w:rsid w:val="7CFFDC51"/>
    <w:rsid w:val="7D050953"/>
    <w:rsid w:val="7D1110A6"/>
    <w:rsid w:val="7D344D95"/>
    <w:rsid w:val="7D7AE967"/>
    <w:rsid w:val="7D7E663B"/>
    <w:rsid w:val="7D9717B0"/>
    <w:rsid w:val="7DDD2D8B"/>
    <w:rsid w:val="7DE93DD1"/>
    <w:rsid w:val="7DEA630F"/>
    <w:rsid w:val="7DED8593"/>
    <w:rsid w:val="7DF6029C"/>
    <w:rsid w:val="7DFA3557"/>
    <w:rsid w:val="7DFF4F64"/>
    <w:rsid w:val="7DFFC783"/>
    <w:rsid w:val="7DFFD80C"/>
    <w:rsid w:val="7E020CB7"/>
    <w:rsid w:val="7E17093E"/>
    <w:rsid w:val="7E551467"/>
    <w:rsid w:val="7E60C183"/>
    <w:rsid w:val="7E7F34D1"/>
    <w:rsid w:val="7E7FA0CC"/>
    <w:rsid w:val="7E7FB1C3"/>
    <w:rsid w:val="7EB70DDB"/>
    <w:rsid w:val="7EBBC802"/>
    <w:rsid w:val="7EC62364"/>
    <w:rsid w:val="7EE75B49"/>
    <w:rsid w:val="7EEFFBBE"/>
    <w:rsid w:val="7EF0CE5B"/>
    <w:rsid w:val="7EF96E5A"/>
    <w:rsid w:val="7EFAF087"/>
    <w:rsid w:val="7EFDB88B"/>
    <w:rsid w:val="7EFF200E"/>
    <w:rsid w:val="7F05494A"/>
    <w:rsid w:val="7F270098"/>
    <w:rsid w:val="7F280929"/>
    <w:rsid w:val="7F293F82"/>
    <w:rsid w:val="7F4DE1AA"/>
    <w:rsid w:val="7F4F4104"/>
    <w:rsid w:val="7F6970DB"/>
    <w:rsid w:val="7F6F9464"/>
    <w:rsid w:val="7F6FEF3E"/>
    <w:rsid w:val="7F7D58EC"/>
    <w:rsid w:val="7F7E679B"/>
    <w:rsid w:val="7F82628B"/>
    <w:rsid w:val="7F8F101D"/>
    <w:rsid w:val="7F936856"/>
    <w:rsid w:val="7F9BE0C6"/>
    <w:rsid w:val="7FAA57E2"/>
    <w:rsid w:val="7FAFAA66"/>
    <w:rsid w:val="7FAFE372"/>
    <w:rsid w:val="7FB460E2"/>
    <w:rsid w:val="7FBC0773"/>
    <w:rsid w:val="7FBF2A4C"/>
    <w:rsid w:val="7FBFB08A"/>
    <w:rsid w:val="7FC468A4"/>
    <w:rsid w:val="7FCF1F29"/>
    <w:rsid w:val="7FD76113"/>
    <w:rsid w:val="7FD7DBA3"/>
    <w:rsid w:val="7FDDB4F6"/>
    <w:rsid w:val="7FE79A74"/>
    <w:rsid w:val="7FEF475B"/>
    <w:rsid w:val="7FEF76D7"/>
    <w:rsid w:val="7FEFE2A7"/>
    <w:rsid w:val="7FF6F871"/>
    <w:rsid w:val="7FF75505"/>
    <w:rsid w:val="7FF7689F"/>
    <w:rsid w:val="7FF7726C"/>
    <w:rsid w:val="7FFAD53C"/>
    <w:rsid w:val="7FFB1B18"/>
    <w:rsid w:val="7FFEDF42"/>
    <w:rsid w:val="7FFF2D6B"/>
    <w:rsid w:val="873F2367"/>
    <w:rsid w:val="8D671699"/>
    <w:rsid w:val="955DBDA0"/>
    <w:rsid w:val="97F59E90"/>
    <w:rsid w:val="9AAC2C19"/>
    <w:rsid w:val="9BB7083C"/>
    <w:rsid w:val="9BF6A099"/>
    <w:rsid w:val="9BFDEAC3"/>
    <w:rsid w:val="9CECFCB6"/>
    <w:rsid w:val="9D4B5CFF"/>
    <w:rsid w:val="9D766C52"/>
    <w:rsid w:val="9DA7A42A"/>
    <w:rsid w:val="9DE1EF81"/>
    <w:rsid w:val="9DEFDA93"/>
    <w:rsid w:val="9EBFA743"/>
    <w:rsid w:val="9EFB6CB5"/>
    <w:rsid w:val="9F551A31"/>
    <w:rsid w:val="9FB7BAA1"/>
    <w:rsid w:val="9FDF5015"/>
    <w:rsid w:val="9FF27E21"/>
    <w:rsid w:val="A4BF132B"/>
    <w:rsid w:val="A8F225CF"/>
    <w:rsid w:val="A8F67DB4"/>
    <w:rsid w:val="A9CE3A97"/>
    <w:rsid w:val="AD5F5AE9"/>
    <w:rsid w:val="AD7F78C0"/>
    <w:rsid w:val="ADBAB68A"/>
    <w:rsid w:val="AEF733A7"/>
    <w:rsid w:val="AEFF957B"/>
    <w:rsid w:val="AF3D8955"/>
    <w:rsid w:val="AF5DDE4F"/>
    <w:rsid w:val="AFD50DE3"/>
    <w:rsid w:val="AFDBA861"/>
    <w:rsid w:val="B33EBCA3"/>
    <w:rsid w:val="B3F00A0B"/>
    <w:rsid w:val="B4F1C7D6"/>
    <w:rsid w:val="B5BDD4D8"/>
    <w:rsid w:val="B5FE763C"/>
    <w:rsid w:val="B62F3C99"/>
    <w:rsid w:val="B666DDBA"/>
    <w:rsid w:val="B7519647"/>
    <w:rsid w:val="B75F42FB"/>
    <w:rsid w:val="B79AFF65"/>
    <w:rsid w:val="B7EEB056"/>
    <w:rsid w:val="B7FB1F51"/>
    <w:rsid w:val="B7FBA44C"/>
    <w:rsid w:val="B7FCE4B5"/>
    <w:rsid w:val="B7FDC13C"/>
    <w:rsid w:val="B7FF6524"/>
    <w:rsid w:val="B8AB241A"/>
    <w:rsid w:val="B97D555B"/>
    <w:rsid w:val="BA3B4ECA"/>
    <w:rsid w:val="BA7B23C6"/>
    <w:rsid w:val="BADF8D69"/>
    <w:rsid w:val="BB37ED33"/>
    <w:rsid w:val="BB739BFC"/>
    <w:rsid w:val="BBAEBE8C"/>
    <w:rsid w:val="BBFE484E"/>
    <w:rsid w:val="BC745452"/>
    <w:rsid w:val="BCE2E635"/>
    <w:rsid w:val="BDF3246D"/>
    <w:rsid w:val="BDFDE508"/>
    <w:rsid w:val="BEBB5C63"/>
    <w:rsid w:val="BEFDB9AE"/>
    <w:rsid w:val="BEFEBE12"/>
    <w:rsid w:val="BEFFCBD4"/>
    <w:rsid w:val="BF3D6C4F"/>
    <w:rsid w:val="BF5FE9F9"/>
    <w:rsid w:val="BF6347F6"/>
    <w:rsid w:val="BF772F3B"/>
    <w:rsid w:val="BF7F1F6A"/>
    <w:rsid w:val="BF7F280A"/>
    <w:rsid w:val="BF8FFC5A"/>
    <w:rsid w:val="BFA7E398"/>
    <w:rsid w:val="BFAB848B"/>
    <w:rsid w:val="BFB779CB"/>
    <w:rsid w:val="BFD284C9"/>
    <w:rsid w:val="BFF79C95"/>
    <w:rsid w:val="BFFA14E9"/>
    <w:rsid w:val="BFFF6ED0"/>
    <w:rsid w:val="C1F953CE"/>
    <w:rsid w:val="C7FC2737"/>
    <w:rsid w:val="C7FCF88C"/>
    <w:rsid w:val="CB3B616A"/>
    <w:rsid w:val="CBEDBDB1"/>
    <w:rsid w:val="CBF72B83"/>
    <w:rsid w:val="CBFC8F54"/>
    <w:rsid w:val="CD3EDDE9"/>
    <w:rsid w:val="CDDDA10D"/>
    <w:rsid w:val="CEDCC698"/>
    <w:rsid w:val="CEFCF127"/>
    <w:rsid w:val="CF6FB435"/>
    <w:rsid w:val="CF7D6884"/>
    <w:rsid w:val="CFFF7263"/>
    <w:rsid w:val="D3CE8EE4"/>
    <w:rsid w:val="D3FC1115"/>
    <w:rsid w:val="D5EFDD34"/>
    <w:rsid w:val="D5FF7E9E"/>
    <w:rsid w:val="D65FE2E8"/>
    <w:rsid w:val="D6BDBF12"/>
    <w:rsid w:val="D6CF40B3"/>
    <w:rsid w:val="D76F922B"/>
    <w:rsid w:val="D77F395F"/>
    <w:rsid w:val="D7D7DDBC"/>
    <w:rsid w:val="D7F129D0"/>
    <w:rsid w:val="D7F66B94"/>
    <w:rsid w:val="D7F71716"/>
    <w:rsid w:val="D7FBB39A"/>
    <w:rsid w:val="D8D7AAE2"/>
    <w:rsid w:val="D9F78E96"/>
    <w:rsid w:val="DA3CF6E0"/>
    <w:rsid w:val="DA4BB75E"/>
    <w:rsid w:val="DAB95D61"/>
    <w:rsid w:val="DBA74175"/>
    <w:rsid w:val="DBB95BAF"/>
    <w:rsid w:val="DBD95F32"/>
    <w:rsid w:val="DBFB6540"/>
    <w:rsid w:val="DBFDE318"/>
    <w:rsid w:val="DBFF32D8"/>
    <w:rsid w:val="DCFB8C49"/>
    <w:rsid w:val="DD7D1B45"/>
    <w:rsid w:val="DDDF0B09"/>
    <w:rsid w:val="DDEE9F15"/>
    <w:rsid w:val="DE278637"/>
    <w:rsid w:val="DE2F4222"/>
    <w:rsid w:val="DE372E08"/>
    <w:rsid w:val="DEBEDDE2"/>
    <w:rsid w:val="DED9B18B"/>
    <w:rsid w:val="DEF77DA7"/>
    <w:rsid w:val="DF3DC26C"/>
    <w:rsid w:val="DF5A6D80"/>
    <w:rsid w:val="DF7B9610"/>
    <w:rsid w:val="DF7FA227"/>
    <w:rsid w:val="DF7FE5D5"/>
    <w:rsid w:val="DFAA26FA"/>
    <w:rsid w:val="DFAFB0A3"/>
    <w:rsid w:val="DFBEB6E2"/>
    <w:rsid w:val="DFE9E6F8"/>
    <w:rsid w:val="DFEB4ADC"/>
    <w:rsid w:val="DFEFD79F"/>
    <w:rsid w:val="DFEFE520"/>
    <w:rsid w:val="DFF61FFC"/>
    <w:rsid w:val="DFF6DF25"/>
    <w:rsid w:val="DFF7403F"/>
    <w:rsid w:val="DFF7E9E8"/>
    <w:rsid w:val="DFFA96AE"/>
    <w:rsid w:val="DFFCCCAF"/>
    <w:rsid w:val="DFFF165A"/>
    <w:rsid w:val="DFFF2392"/>
    <w:rsid w:val="E2EBD0D3"/>
    <w:rsid w:val="E34FD4A1"/>
    <w:rsid w:val="E3D73761"/>
    <w:rsid w:val="E3DF56DA"/>
    <w:rsid w:val="E4F7E576"/>
    <w:rsid w:val="E5FF9AEA"/>
    <w:rsid w:val="E77D6233"/>
    <w:rsid w:val="E79BBB27"/>
    <w:rsid w:val="E7A4F57D"/>
    <w:rsid w:val="E7BD5D31"/>
    <w:rsid w:val="E9BB5610"/>
    <w:rsid w:val="E9CF9B3C"/>
    <w:rsid w:val="E9F45B22"/>
    <w:rsid w:val="E9F71EFB"/>
    <w:rsid w:val="E9FB3580"/>
    <w:rsid w:val="E9FF85A5"/>
    <w:rsid w:val="EA7F6884"/>
    <w:rsid w:val="EAAE293A"/>
    <w:rsid w:val="EAD34BB4"/>
    <w:rsid w:val="EAEB5328"/>
    <w:rsid w:val="EB37FE82"/>
    <w:rsid w:val="EBBE6DD0"/>
    <w:rsid w:val="EBE5953F"/>
    <w:rsid w:val="ECAE8611"/>
    <w:rsid w:val="ED7BEF46"/>
    <w:rsid w:val="ED7F5EB8"/>
    <w:rsid w:val="EDD5FB35"/>
    <w:rsid w:val="EDFAF161"/>
    <w:rsid w:val="EE3775B8"/>
    <w:rsid w:val="EE7EDD3A"/>
    <w:rsid w:val="EEA7F3FA"/>
    <w:rsid w:val="EEBB4B09"/>
    <w:rsid w:val="EEFF2993"/>
    <w:rsid w:val="EF2D5911"/>
    <w:rsid w:val="EF776E93"/>
    <w:rsid w:val="EFBF35EF"/>
    <w:rsid w:val="EFEDE587"/>
    <w:rsid w:val="EFF6F2B9"/>
    <w:rsid w:val="EFFAC490"/>
    <w:rsid w:val="EFFF0D54"/>
    <w:rsid w:val="EFFF1B9C"/>
    <w:rsid w:val="EFFF30B5"/>
    <w:rsid w:val="EFFF850B"/>
    <w:rsid w:val="F13B8C28"/>
    <w:rsid w:val="F2FBD1A2"/>
    <w:rsid w:val="F316D474"/>
    <w:rsid w:val="F38D895D"/>
    <w:rsid w:val="F38F9517"/>
    <w:rsid w:val="F3EAFB92"/>
    <w:rsid w:val="F3F7437E"/>
    <w:rsid w:val="F3FC491D"/>
    <w:rsid w:val="F5B1CA7E"/>
    <w:rsid w:val="F5DFC1FA"/>
    <w:rsid w:val="F5F5A5D3"/>
    <w:rsid w:val="F5FF3085"/>
    <w:rsid w:val="F5FFC33A"/>
    <w:rsid w:val="F6BA26BB"/>
    <w:rsid w:val="F6EF6651"/>
    <w:rsid w:val="F6F79DE4"/>
    <w:rsid w:val="F6FC8053"/>
    <w:rsid w:val="F6FE8E22"/>
    <w:rsid w:val="F6FEEC04"/>
    <w:rsid w:val="F6FFEB01"/>
    <w:rsid w:val="F74F3FE6"/>
    <w:rsid w:val="F75F0849"/>
    <w:rsid w:val="F76DDCC3"/>
    <w:rsid w:val="F77819F2"/>
    <w:rsid w:val="F77E5F01"/>
    <w:rsid w:val="F77FE2F0"/>
    <w:rsid w:val="F7AD0133"/>
    <w:rsid w:val="F7BF8E5C"/>
    <w:rsid w:val="F7BF9310"/>
    <w:rsid w:val="F7D50A9B"/>
    <w:rsid w:val="F7EB7DCD"/>
    <w:rsid w:val="F7EDD0CF"/>
    <w:rsid w:val="F7EE4126"/>
    <w:rsid w:val="F7FF22BE"/>
    <w:rsid w:val="F7FF35EB"/>
    <w:rsid w:val="F7FFE786"/>
    <w:rsid w:val="F8BA99AA"/>
    <w:rsid w:val="F8DB1C51"/>
    <w:rsid w:val="F8EFDDC9"/>
    <w:rsid w:val="F9CF8CB2"/>
    <w:rsid w:val="F9DBA56E"/>
    <w:rsid w:val="F9E6A9E3"/>
    <w:rsid w:val="F9FD7153"/>
    <w:rsid w:val="F9FFDF28"/>
    <w:rsid w:val="FA5DA317"/>
    <w:rsid w:val="FA7A06FB"/>
    <w:rsid w:val="FAB7329C"/>
    <w:rsid w:val="FAF41D82"/>
    <w:rsid w:val="FAF8E225"/>
    <w:rsid w:val="FAFA63EA"/>
    <w:rsid w:val="FAFF14BB"/>
    <w:rsid w:val="FB3BD7B7"/>
    <w:rsid w:val="FB6E079A"/>
    <w:rsid w:val="FB7A5E4B"/>
    <w:rsid w:val="FB7E255A"/>
    <w:rsid w:val="FB7FCA44"/>
    <w:rsid w:val="FBBB7F72"/>
    <w:rsid w:val="FBDF368C"/>
    <w:rsid w:val="FBFB46DE"/>
    <w:rsid w:val="FC2348FB"/>
    <w:rsid w:val="FCF60D75"/>
    <w:rsid w:val="FCF9119C"/>
    <w:rsid w:val="FD338641"/>
    <w:rsid w:val="FD7F735C"/>
    <w:rsid w:val="FD7F8150"/>
    <w:rsid w:val="FDABA8D4"/>
    <w:rsid w:val="FDBE5019"/>
    <w:rsid w:val="FDD7A529"/>
    <w:rsid w:val="FDDB5863"/>
    <w:rsid w:val="FDE4195E"/>
    <w:rsid w:val="FDEA2A97"/>
    <w:rsid w:val="FDF51F68"/>
    <w:rsid w:val="FDFDBD3D"/>
    <w:rsid w:val="FDFFF8E1"/>
    <w:rsid w:val="FE06F926"/>
    <w:rsid w:val="FE6D08C8"/>
    <w:rsid w:val="FE734873"/>
    <w:rsid w:val="FE77FC49"/>
    <w:rsid w:val="FE7B7CB0"/>
    <w:rsid w:val="FEBB1E00"/>
    <w:rsid w:val="FEBF2336"/>
    <w:rsid w:val="FEBF7B10"/>
    <w:rsid w:val="FEC7E8E6"/>
    <w:rsid w:val="FEDB17FD"/>
    <w:rsid w:val="FEEE642A"/>
    <w:rsid w:val="FEEF5F97"/>
    <w:rsid w:val="FEEFEE2C"/>
    <w:rsid w:val="FEFD292D"/>
    <w:rsid w:val="FF464F0A"/>
    <w:rsid w:val="FF46A45C"/>
    <w:rsid w:val="FF76607B"/>
    <w:rsid w:val="FF7DA837"/>
    <w:rsid w:val="FF7F0DD1"/>
    <w:rsid w:val="FF8BA862"/>
    <w:rsid w:val="FF8FC7EA"/>
    <w:rsid w:val="FF997973"/>
    <w:rsid w:val="FF9E11BD"/>
    <w:rsid w:val="FFAF83E6"/>
    <w:rsid w:val="FFB61163"/>
    <w:rsid w:val="FFBB58BA"/>
    <w:rsid w:val="FFBF1E71"/>
    <w:rsid w:val="FFCD1CAF"/>
    <w:rsid w:val="FFCE1399"/>
    <w:rsid w:val="FFCFB0D3"/>
    <w:rsid w:val="FFD79BD3"/>
    <w:rsid w:val="FFDF4F9E"/>
    <w:rsid w:val="FFDF7796"/>
    <w:rsid w:val="FFDFF79C"/>
    <w:rsid w:val="FFED0F60"/>
    <w:rsid w:val="FFF189E3"/>
    <w:rsid w:val="FFF3B7C3"/>
    <w:rsid w:val="FFF3F859"/>
    <w:rsid w:val="FFF77889"/>
    <w:rsid w:val="FFF77E8A"/>
    <w:rsid w:val="FFFB4DF3"/>
    <w:rsid w:val="FFFBA258"/>
    <w:rsid w:val="FFFC3C12"/>
    <w:rsid w:val="FFFD49F4"/>
    <w:rsid w:val="FFFD6716"/>
    <w:rsid w:val="FFFEA73B"/>
    <w:rsid w:val="FFFF8ABE"/>
    <w:rsid w:val="FFFF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1074</Words>
  <Characters>1295</Characters>
  <Lines>0</Lines>
  <Paragraphs>0</Paragraphs>
  <TotalTime>1</TotalTime>
  <ScaleCrop>false</ScaleCrop>
  <LinksUpToDate>false</LinksUpToDate>
  <CharactersWithSpaces>1321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2023-03-29T14:53:00Z</dcterms:created>
  <dc:creator>ZhangHe</dc:creator>
  <cp:lastModifiedBy>user</cp:lastModifiedBy>
  <cp:lastPrinted>2024-08-15T02:21:00Z</cp:lastPrinted>
  <dcterms:modified xsi:type="dcterms:W3CDTF">2024-12-11T09:09:49Z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883C45FD63BC4AC286C0170D526A2573_13</vt:lpwstr>
  </property>
</Properties>
</file>