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A90EAC">
      <w:pPr>
        <w:pStyle w:val="2"/>
        <w:rPr>
          <w:rFonts w:ascii="黑体" w:hAnsi="黑体" w:eastAsia="黑体" w:cs="黑体"/>
          <w:w w:val="65"/>
          <w:sz w:val="98"/>
          <w:szCs w:val="98"/>
        </w:rPr>
      </w:pPr>
      <w:r>
        <w:rPr>
          <w:rFonts w:ascii="黑体" w:hAnsi="黑体" w:eastAsia="黑体" w:cs="黑体"/>
          <w:color w:val="FF0000"/>
          <w:w w:val="65"/>
          <w:sz w:val="98"/>
          <w:szCs w:val="98"/>
        </w:rPr>
        <w:t>12345市长公开电话情况专报</w:t>
      </w:r>
    </w:p>
    <w:p w14:paraId="5471E324">
      <w:pPr>
        <w:pStyle w:val="2"/>
        <w:jc w:val="center"/>
        <w:rPr>
          <w:rFonts w:hint="default" w:ascii="仿宋" w:hAnsi="仿宋" w:eastAsia="仿宋" w:cs="仿宋"/>
          <w:szCs w:val="44"/>
          <w:lang w:val="en-US" w:eastAsia="zh-CN"/>
        </w:rPr>
      </w:pPr>
      <w:r>
        <w:rPr>
          <w:rFonts w:hint="eastAsia" w:ascii="仿宋" w:hAnsi="仿宋" w:eastAsia="仿宋" w:cs="仿宋"/>
          <w:szCs w:val="44"/>
        </w:rPr>
        <w:t>2</w:t>
      </w:r>
      <w:r>
        <w:rPr>
          <w:rFonts w:hint="eastAsia" w:ascii="仿宋" w:hAnsi="仿宋" w:eastAsia="仿宋" w:cs="仿宋"/>
          <w:szCs w:val="44"/>
          <w:lang w:val="en-US" w:eastAsia="zh-CN"/>
        </w:rPr>
        <w:t>67</w:t>
      </w:r>
    </w:p>
    <w:p w14:paraId="4334E45E">
      <w:pPr>
        <w:rPr>
          <w:rFonts w:hint="eastAsia"/>
          <w:lang w:val="en-US" w:eastAsia="zh-CN"/>
        </w:rPr>
      </w:pPr>
      <w:r>
        <w:rPr>
          <w:rFonts w:ascii="仿宋" w:hAnsi="仿宋" w:eastAsia="仿宋" w:cs="仿宋"/>
          <w:sz w:val="30"/>
          <w:szCs w:val="30"/>
        </w:rPr>
        <mc:AlternateContent>
          <mc:Choice Requires="wps">
            <w:drawing>
              <wp:anchor distT="0" distB="0" distL="0" distR="0" simplePos="0" relativeHeight="251660288" behindDoc="0" locked="0" layoutInCell="1" allowOverlap="1">
                <wp:simplePos x="0" y="0"/>
                <wp:positionH relativeFrom="column">
                  <wp:posOffset>-5715</wp:posOffset>
                </wp:positionH>
                <wp:positionV relativeFrom="paragraph">
                  <wp:posOffset>351790</wp:posOffset>
                </wp:positionV>
                <wp:extent cx="5219700" cy="635"/>
                <wp:effectExtent l="0" t="0" r="0" b="0"/>
                <wp:wrapNone/>
                <wp:docPr id="1026" name="直接连接符 1026"/>
                <wp:cNvGraphicFramePr/>
                <a:graphic xmlns:a="http://schemas.openxmlformats.org/drawingml/2006/main">
                  <a:graphicData uri="http://schemas.microsoft.com/office/word/2010/wordprocessingShape">
                    <wps:wsp>
                      <wps:cNvCnPr/>
                      <wps:spPr>
                        <a:xfrm>
                          <a:off x="0" y="0"/>
                          <a:ext cx="5219700" cy="634"/>
                        </a:xfrm>
                        <a:prstGeom prst="line">
                          <a:avLst/>
                        </a:prstGeom>
                        <a:ln w="15875" cap="flat" cmpd="sng">
                          <a:solidFill>
                            <a:srgbClr val="FF0000"/>
                          </a:solidFill>
                          <a:prstDash val="solid"/>
                          <a:round/>
                          <a:headEnd type="none" w="med" len="med"/>
                          <a:tailEnd type="none" w="med" len="med"/>
                        </a:ln>
                      </wps:spPr>
                      <wps:bodyPr/>
                    </wps:wsp>
                  </a:graphicData>
                </a:graphic>
              </wp:anchor>
            </w:drawing>
          </mc:Choice>
          <mc:Fallback>
            <w:pict>
              <v:line id="_x0000_s1026" o:spid="_x0000_s1026" o:spt="20" style="position:absolute;left:0pt;margin-left:-0.45pt;margin-top:27.7pt;height:0.05pt;width:411pt;z-index:251660288;mso-width-relative:page;mso-height-relative:page;" filled="f" stroked="t" coordsize="21600,21600" o:gfxdata="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21uVw1gAAAAcBAAAPAAAAAAAAAAEAIAAAACIAAABkcnMvZG93bnJldi54bWxQ&#10;SwECFAAUAAAACACHTuJAGWMP+/kBAADrAwAADgAAAAAAAAABACAAAAAlAQAAZHJzL2Uyb0RvYy54&#10;bWxQSwUGAAAAAAYABgBZAQAAkAUAAAAA&#10;">
                <v:fill on="f" focussize="0,0"/>
                <v:stroke weight="1.25pt" color="#FF0000" joinstyle="round"/>
                <v:imagedata o:title=""/>
                <o:lock v:ext="edit" aspectratio="f"/>
              </v:line>
            </w:pict>
          </mc:Fallback>
        </mc:AlternateContent>
      </w:r>
      <w:r>
        <w:rPr>
          <w:rFonts w:ascii="仿宋" w:hAnsi="仿宋" w:eastAsia="仿宋" w:cs="仿宋"/>
          <w:sz w:val="30"/>
          <w:szCs w:val="30"/>
        </w:rPr>
        <w:t>四平市政务服务和数字化建设管理局</w:t>
      </w:r>
      <w:r>
        <w:rPr>
          <w:rFonts w:ascii="仿宋" w:hAnsi="仿宋" w:eastAsia="仿宋" w:cs="仿宋"/>
          <w:sz w:val="32"/>
          <w:szCs w:val="32"/>
        </w:rPr>
        <w:t xml:space="preserve"> </w:t>
      </w:r>
      <w:r>
        <w:rPr>
          <w:rFonts w:ascii="仿宋" w:hAnsi="仿宋" w:eastAsia="仿宋"/>
          <w:sz w:val="32"/>
        </w:rPr>
        <w:t xml:space="preserve">    202</w:t>
      </w:r>
      <w:r>
        <w:rPr>
          <w:rFonts w:hint="eastAsia" w:ascii="仿宋" w:hAnsi="仿宋" w:eastAsia="仿宋"/>
          <w:sz w:val="32"/>
          <w:lang w:val="en-US" w:eastAsia="zh-CN"/>
        </w:rPr>
        <w:t>5</w:t>
      </w:r>
      <w:r>
        <w:rPr>
          <w:rFonts w:ascii="仿宋" w:hAnsi="仿宋" w:eastAsia="仿宋"/>
          <w:sz w:val="32"/>
        </w:rPr>
        <w:t>年</w:t>
      </w:r>
      <w:r>
        <w:rPr>
          <w:rFonts w:hint="eastAsia" w:ascii="仿宋" w:hAnsi="仿宋" w:eastAsia="仿宋"/>
          <w:sz w:val="32"/>
          <w:lang w:val="en-US" w:eastAsia="zh-CN"/>
        </w:rPr>
        <w:t>11</w:t>
      </w:r>
      <w:r>
        <w:rPr>
          <w:rFonts w:ascii="仿宋" w:hAnsi="仿宋" w:eastAsia="仿宋"/>
          <w:sz w:val="32"/>
        </w:rPr>
        <w:t>月</w:t>
      </w:r>
      <w:r>
        <w:rPr>
          <w:rFonts w:hint="eastAsia" w:ascii="仿宋" w:hAnsi="仿宋" w:eastAsia="仿宋"/>
          <w:sz w:val="32"/>
          <w:lang w:val="en-US" w:eastAsia="zh-CN"/>
        </w:rPr>
        <w:t>7</w:t>
      </w:r>
      <w:r>
        <w:rPr>
          <w:rFonts w:ascii="仿宋" w:hAnsi="仿宋" w:eastAsia="仿宋"/>
          <w:sz w:val="32"/>
        </w:rPr>
        <w:t>日</w:t>
      </w:r>
    </w:p>
    <w:p w14:paraId="7B50A9DB">
      <w:pPr>
        <w:keepNext w:val="0"/>
        <w:keepLines w:val="0"/>
        <w:pageBreakBefore w:val="0"/>
        <w:widowControl w:val="0"/>
        <w:kinsoku/>
        <w:wordWrap/>
        <w:overflowPunct/>
        <w:topLinePunct w:val="0"/>
        <w:autoSpaceDE/>
        <w:autoSpaceDN/>
        <w:bidi w:val="0"/>
        <w:adjustRightInd/>
        <w:snapToGrid/>
        <w:spacing w:before="157" w:beforeLines="50" w:after="157" w:afterLines="50" w:line="700" w:lineRule="exact"/>
        <w:jc w:val="center"/>
        <w:textAlignment w:val="auto"/>
        <w:rPr>
          <w:rFonts w:ascii="宋体" w:hAnsi="宋体" w:cs="宋体"/>
          <w:b/>
          <w:sz w:val="10"/>
          <w:szCs w:val="10"/>
        </w:rPr>
      </w:pPr>
      <w:r>
        <w:rPr>
          <w:rFonts w:hint="eastAsia" w:ascii="宋体" w:hAnsi="宋体" w:cs="宋体"/>
          <w:b/>
          <w:sz w:val="44"/>
          <w:szCs w:val="44"/>
          <w:lang w:val="en-US" w:eastAsia="zh-CN"/>
        </w:rPr>
        <w:t>10</w:t>
      </w:r>
      <w:r>
        <w:rPr>
          <w:rFonts w:ascii="宋体" w:hAnsi="宋体" w:cs="宋体"/>
          <w:b/>
          <w:sz w:val="44"/>
          <w:szCs w:val="44"/>
        </w:rPr>
        <w:t>月份12345市长公开电话办理情况</w:t>
      </w:r>
    </w:p>
    <w:p w14:paraId="585FD8A6">
      <w:pPr>
        <w:pStyle w:val="5"/>
        <w:ind w:firstLine="640" w:firstLineChars="200"/>
        <w:rPr>
          <w:rFonts w:hint="eastAsia" w:ascii="仿宋" w:hAnsi="仿宋" w:eastAsia="仿宋" w:cs="仿宋"/>
          <w:color w:val="auto"/>
          <w:sz w:val="32"/>
          <w:szCs w:val="32"/>
          <w:lang w:val="en-US" w:eastAsia="zh-CN"/>
        </w:rPr>
      </w:pPr>
      <w:r>
        <w:rPr>
          <w:rFonts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5</w:t>
      </w:r>
      <w:r>
        <w:rPr>
          <w:rFonts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10</w:t>
      </w:r>
      <w:r>
        <w:rPr>
          <w:rFonts w:ascii="仿宋" w:hAnsi="仿宋" w:eastAsia="仿宋" w:cs="仿宋"/>
          <w:color w:val="auto"/>
          <w:sz w:val="32"/>
          <w:szCs w:val="32"/>
          <w:highlight w:val="none"/>
        </w:rPr>
        <w:t>月份，12345市长公开电话</w:t>
      </w:r>
      <w:r>
        <w:rPr>
          <w:rFonts w:hint="eastAsia" w:ascii="仿宋" w:hAnsi="仿宋" w:eastAsia="仿宋" w:cs="仿宋"/>
          <w:color w:val="auto"/>
          <w:sz w:val="32"/>
          <w:szCs w:val="32"/>
          <w:highlight w:val="none"/>
          <w:lang w:eastAsia="zh-CN"/>
        </w:rPr>
        <w:t>办理</w:t>
      </w:r>
      <w:r>
        <w:rPr>
          <w:rFonts w:ascii="仿宋" w:hAnsi="仿宋" w:eastAsia="仿宋" w:cs="仿宋"/>
          <w:color w:val="auto"/>
          <w:sz w:val="32"/>
          <w:szCs w:val="32"/>
          <w:highlight w:val="none"/>
        </w:rPr>
        <w:t>《中国政府网网民留言》</w:t>
      </w:r>
      <w:r>
        <w:rPr>
          <w:rFonts w:hint="eastAsia" w:ascii="仿宋" w:hAnsi="仿宋" w:eastAsia="仿宋" w:cs="仿宋"/>
          <w:color w:val="auto"/>
          <w:sz w:val="32"/>
          <w:szCs w:val="32"/>
          <w:highlight w:val="none"/>
          <w:lang w:val="en-US" w:eastAsia="zh-CN"/>
        </w:rPr>
        <w:t>29</w:t>
      </w:r>
      <w:r>
        <w:rPr>
          <w:rFonts w:ascii="仿宋" w:hAnsi="仿宋" w:eastAsia="仿宋" w:cs="仿宋"/>
          <w:color w:val="auto"/>
          <w:sz w:val="32"/>
          <w:szCs w:val="32"/>
          <w:highlight w:val="none"/>
        </w:rPr>
        <w:t>件</w:t>
      </w:r>
      <w:r>
        <w:rPr>
          <w:rFonts w:hint="eastAsia" w:ascii="仿宋" w:hAnsi="仿宋" w:eastAsia="仿宋" w:cs="仿宋"/>
          <w:color w:val="auto"/>
          <w:sz w:val="32"/>
          <w:szCs w:val="32"/>
          <w:highlight w:val="none"/>
          <w:lang w:val="en-US" w:eastAsia="zh-CN"/>
        </w:rPr>
        <w:t>，全部办结</w:t>
      </w:r>
      <w:r>
        <w:rPr>
          <w:rFonts w:hint="eastAsia" w:ascii="仿宋" w:hAnsi="仿宋" w:eastAsia="仿宋" w:cs="仿宋"/>
          <w:color w:val="auto"/>
          <w:sz w:val="32"/>
          <w:szCs w:val="32"/>
          <w:highlight w:val="none"/>
          <w:lang w:eastAsia="zh-CN"/>
        </w:rPr>
        <w:t>；</w:t>
      </w:r>
      <w:r>
        <w:rPr>
          <w:rFonts w:ascii="仿宋" w:hAnsi="仿宋" w:eastAsia="仿宋" w:cs="仿宋"/>
          <w:color w:val="auto"/>
          <w:sz w:val="32"/>
          <w:szCs w:val="32"/>
          <w:highlight w:val="none"/>
        </w:rPr>
        <w:t>《人民网领导留言板》</w:t>
      </w:r>
      <w:r>
        <w:rPr>
          <w:rFonts w:hint="eastAsia" w:ascii="仿宋" w:hAnsi="仿宋" w:eastAsia="仿宋" w:cs="仿宋"/>
          <w:color w:val="auto"/>
          <w:sz w:val="32"/>
          <w:szCs w:val="32"/>
          <w:highlight w:val="none"/>
          <w:lang w:val="en-US" w:eastAsia="zh-CN"/>
        </w:rPr>
        <w:t>58</w:t>
      </w:r>
      <w:r>
        <w:rPr>
          <w:rFonts w:ascii="仿宋" w:hAnsi="仿宋" w:eastAsia="仿宋" w:cs="仿宋"/>
          <w:color w:val="auto"/>
          <w:sz w:val="32"/>
          <w:szCs w:val="32"/>
          <w:highlight w:val="none"/>
        </w:rPr>
        <w:t>件，其中市委书记留言板块</w:t>
      </w:r>
      <w:r>
        <w:rPr>
          <w:rFonts w:hint="eastAsia" w:ascii="仿宋" w:hAnsi="仿宋" w:eastAsia="仿宋" w:cs="仿宋"/>
          <w:color w:val="auto"/>
          <w:sz w:val="32"/>
          <w:szCs w:val="32"/>
          <w:highlight w:val="none"/>
          <w:lang w:val="en-US" w:eastAsia="zh-CN"/>
        </w:rPr>
        <w:t>37</w:t>
      </w:r>
      <w:r>
        <w:rPr>
          <w:rFonts w:ascii="仿宋" w:hAnsi="仿宋" w:eastAsia="仿宋" w:cs="仿宋"/>
          <w:color w:val="auto"/>
          <w:sz w:val="32"/>
          <w:szCs w:val="32"/>
          <w:highlight w:val="none"/>
        </w:rPr>
        <w:t>件</w:t>
      </w:r>
      <w:r>
        <w:rPr>
          <w:rFonts w:hint="eastAsia" w:ascii="仿宋" w:hAnsi="仿宋" w:eastAsia="仿宋" w:cs="仿宋"/>
          <w:color w:val="auto"/>
          <w:sz w:val="32"/>
          <w:szCs w:val="32"/>
          <w:highlight w:val="none"/>
          <w:lang w:eastAsia="zh-CN"/>
        </w:rPr>
        <w:t>，</w:t>
      </w:r>
      <w:r>
        <w:rPr>
          <w:rFonts w:ascii="仿宋" w:hAnsi="仿宋" w:eastAsia="仿宋" w:cs="仿宋"/>
          <w:color w:val="auto"/>
          <w:sz w:val="32"/>
          <w:szCs w:val="32"/>
          <w:highlight w:val="none"/>
        </w:rPr>
        <w:t>市长留言板块</w:t>
      </w:r>
      <w:r>
        <w:rPr>
          <w:rFonts w:hint="eastAsia" w:ascii="仿宋" w:hAnsi="仿宋" w:eastAsia="仿宋" w:cs="仿宋"/>
          <w:color w:val="auto"/>
          <w:sz w:val="32"/>
          <w:szCs w:val="32"/>
          <w:highlight w:val="none"/>
          <w:lang w:val="en-US" w:eastAsia="zh-CN"/>
        </w:rPr>
        <w:t>21</w:t>
      </w:r>
      <w:r>
        <w:rPr>
          <w:rFonts w:ascii="仿宋" w:hAnsi="仿宋" w:eastAsia="仿宋" w:cs="仿宋"/>
          <w:color w:val="auto"/>
          <w:sz w:val="32"/>
          <w:szCs w:val="32"/>
          <w:highlight w:val="none"/>
        </w:rPr>
        <w:t>件</w:t>
      </w:r>
      <w:r>
        <w:rPr>
          <w:rFonts w:hint="eastAsia" w:ascii="仿宋" w:hAnsi="仿宋" w:eastAsia="仿宋" w:cs="仿宋"/>
          <w:color w:val="auto"/>
          <w:sz w:val="32"/>
          <w:szCs w:val="32"/>
          <w:highlight w:val="none"/>
          <w:lang w:eastAsia="zh-CN"/>
        </w:rPr>
        <w:t>，全部办结；</w:t>
      </w:r>
      <w:r>
        <w:rPr>
          <w:rFonts w:ascii="仿宋" w:hAnsi="仿宋" w:eastAsia="仿宋" w:cs="仿宋"/>
          <w:color w:val="auto"/>
          <w:sz w:val="32"/>
          <w:szCs w:val="32"/>
          <w:highlight w:val="none"/>
        </w:rPr>
        <w:t>《吉</w:t>
      </w:r>
      <w:r>
        <w:rPr>
          <w:rFonts w:hint="eastAsia" w:ascii="仿宋" w:hAnsi="仿宋" w:eastAsia="仿宋" w:cs="仿宋"/>
          <w:color w:val="auto"/>
          <w:sz w:val="32"/>
          <w:szCs w:val="32"/>
          <w:highlight w:val="none"/>
          <w:lang w:eastAsia="zh-CN"/>
        </w:rPr>
        <w:t>事办》</w:t>
      </w:r>
      <w:r>
        <w:rPr>
          <w:rFonts w:hint="eastAsia" w:ascii="仿宋" w:hAnsi="仿宋" w:eastAsia="仿宋" w:cs="仿宋"/>
          <w:color w:val="auto"/>
          <w:sz w:val="32"/>
          <w:szCs w:val="32"/>
          <w:highlight w:val="none"/>
          <w:lang w:val="en-US" w:eastAsia="zh-CN"/>
        </w:rPr>
        <w:t>157件，全部办结；</w:t>
      </w:r>
      <w:r>
        <w:rPr>
          <w:rFonts w:ascii="仿宋" w:hAnsi="仿宋" w:eastAsia="仿宋" w:cs="仿宋"/>
          <w:color w:val="auto"/>
          <w:sz w:val="32"/>
          <w:szCs w:val="32"/>
          <w:highlight w:val="none"/>
        </w:rPr>
        <w:t>《省长信箱》</w:t>
      </w:r>
      <w:r>
        <w:rPr>
          <w:rFonts w:hint="eastAsia" w:ascii="仿宋" w:hAnsi="仿宋" w:eastAsia="仿宋" w:cs="仿宋"/>
          <w:color w:val="auto"/>
          <w:sz w:val="32"/>
          <w:szCs w:val="32"/>
          <w:highlight w:val="none"/>
          <w:lang w:val="en-US" w:eastAsia="zh-CN"/>
        </w:rPr>
        <w:t>14</w:t>
      </w:r>
      <w:r>
        <w:rPr>
          <w:rFonts w:ascii="仿宋" w:hAnsi="仿宋" w:eastAsia="仿宋" w:cs="仿宋"/>
          <w:color w:val="auto"/>
          <w:sz w:val="32"/>
          <w:szCs w:val="32"/>
          <w:highlight w:val="none"/>
        </w:rPr>
        <w:t>件，</w:t>
      </w:r>
      <w:r>
        <w:rPr>
          <w:rFonts w:hint="eastAsia" w:ascii="仿宋" w:hAnsi="仿宋" w:eastAsia="仿宋" w:cs="仿宋"/>
          <w:color w:val="auto"/>
          <w:sz w:val="32"/>
          <w:szCs w:val="32"/>
          <w:highlight w:val="none"/>
          <w:lang w:eastAsia="zh-CN"/>
        </w:rPr>
        <w:t>全部办结</w:t>
      </w:r>
      <w:r>
        <w:rPr>
          <w:rFonts w:ascii="仿宋" w:hAnsi="仿宋" w:eastAsia="仿宋" w:cs="仿宋"/>
          <w:color w:val="auto"/>
          <w:sz w:val="32"/>
          <w:szCs w:val="32"/>
          <w:highlight w:val="none"/>
        </w:rPr>
        <w:t>；《市长信箱》</w:t>
      </w:r>
      <w:r>
        <w:rPr>
          <w:rFonts w:hint="eastAsia" w:ascii="仿宋" w:hAnsi="仿宋" w:eastAsia="仿宋" w:cs="仿宋"/>
          <w:color w:val="auto"/>
          <w:sz w:val="32"/>
          <w:szCs w:val="32"/>
          <w:highlight w:val="none"/>
          <w:lang w:val="en-US" w:eastAsia="zh-CN"/>
        </w:rPr>
        <w:t>28</w:t>
      </w:r>
      <w:r>
        <w:rPr>
          <w:rFonts w:ascii="仿宋" w:hAnsi="仿宋" w:eastAsia="仿宋" w:cs="仿宋"/>
          <w:color w:val="auto"/>
          <w:sz w:val="32"/>
          <w:szCs w:val="32"/>
          <w:highlight w:val="none"/>
        </w:rPr>
        <w:t>件，</w:t>
      </w:r>
      <w:r>
        <w:rPr>
          <w:rFonts w:hint="eastAsia" w:ascii="仿宋" w:hAnsi="仿宋" w:eastAsia="仿宋" w:cs="仿宋"/>
          <w:color w:val="auto"/>
          <w:sz w:val="32"/>
          <w:szCs w:val="32"/>
          <w:highlight w:val="none"/>
          <w:lang w:eastAsia="zh-CN"/>
        </w:rPr>
        <w:t>全部办结</w:t>
      </w:r>
      <w:r>
        <w:rPr>
          <w:rFonts w:ascii="仿宋" w:hAnsi="仿宋" w:eastAsia="仿宋" w:cs="仿宋"/>
          <w:color w:val="auto"/>
          <w:sz w:val="32"/>
          <w:szCs w:val="32"/>
          <w:highlight w:val="none"/>
        </w:rPr>
        <w:t>；《吉林省政务服务热线</w:t>
      </w:r>
      <w:r>
        <w:rPr>
          <w:rFonts w:hint="eastAsia" w:ascii="仿宋" w:hAnsi="仿宋" w:eastAsia="仿宋" w:cs="仿宋"/>
          <w:color w:val="auto"/>
          <w:sz w:val="32"/>
          <w:szCs w:val="32"/>
          <w:highlight w:val="none"/>
          <w:lang w:eastAsia="zh-CN"/>
        </w:rPr>
        <w:t>转办</w:t>
      </w:r>
      <w:r>
        <w:rPr>
          <w:rFonts w:ascii="仿宋" w:hAnsi="仿宋" w:eastAsia="仿宋" w:cs="仿宋"/>
          <w:color w:val="auto"/>
          <w:sz w:val="32"/>
          <w:szCs w:val="32"/>
          <w:highlight w:val="none"/>
        </w:rPr>
        <w:t>平台》</w:t>
      </w:r>
      <w:r>
        <w:rPr>
          <w:rFonts w:hint="eastAsia" w:ascii="仿宋" w:hAnsi="仿宋" w:eastAsia="仿宋" w:cs="仿宋"/>
          <w:color w:val="auto"/>
          <w:sz w:val="32"/>
          <w:szCs w:val="32"/>
          <w:highlight w:val="none"/>
          <w:lang w:val="en-US" w:eastAsia="zh-CN"/>
        </w:rPr>
        <w:t>3733件</w:t>
      </w:r>
      <w:r>
        <w:rPr>
          <w:rFonts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全部</w:t>
      </w:r>
      <w:r>
        <w:rPr>
          <w:rFonts w:ascii="仿宋" w:hAnsi="仿宋" w:eastAsia="仿宋" w:cs="仿宋"/>
          <w:color w:val="auto"/>
          <w:sz w:val="32"/>
          <w:szCs w:val="32"/>
          <w:highlight w:val="none"/>
        </w:rPr>
        <w:t>办结</w:t>
      </w:r>
      <w:r>
        <w:rPr>
          <w:rFonts w:hint="eastAsia" w:ascii="仿宋" w:hAnsi="仿宋" w:eastAsia="仿宋" w:cs="仿宋"/>
          <w:color w:val="auto"/>
          <w:sz w:val="32"/>
          <w:szCs w:val="32"/>
          <w:highlight w:val="none"/>
          <w:lang w:eastAsia="zh-CN"/>
        </w:rPr>
        <w:t>。</w:t>
      </w:r>
      <w:r>
        <w:rPr>
          <w:rFonts w:ascii="仿宋" w:hAnsi="仿宋" w:eastAsia="仿宋" w:cs="仿宋"/>
          <w:sz w:val="32"/>
          <w:szCs w:val="32"/>
        </w:rPr>
        <w:t>202</w:t>
      </w:r>
      <w:r>
        <w:rPr>
          <w:rFonts w:hint="eastAsia" w:ascii="仿宋" w:hAnsi="仿宋" w:eastAsia="仿宋" w:cs="仿宋"/>
          <w:sz w:val="32"/>
          <w:szCs w:val="32"/>
          <w:lang w:val="en-US" w:eastAsia="zh-CN"/>
        </w:rPr>
        <w:t>5</w:t>
      </w:r>
      <w:r>
        <w:rPr>
          <w:rFonts w:ascii="仿宋" w:hAnsi="仿宋" w:eastAsia="仿宋" w:cs="仿宋"/>
          <w:sz w:val="32"/>
          <w:szCs w:val="32"/>
        </w:rPr>
        <w:t>年</w:t>
      </w:r>
      <w:r>
        <w:rPr>
          <w:rFonts w:hint="eastAsia" w:ascii="仿宋" w:hAnsi="仿宋" w:eastAsia="仿宋" w:cs="仿宋"/>
          <w:sz w:val="32"/>
          <w:szCs w:val="32"/>
          <w:lang w:val="en-US" w:eastAsia="zh-CN"/>
        </w:rPr>
        <w:t>10</w:t>
      </w:r>
      <w:r>
        <w:rPr>
          <w:rFonts w:ascii="仿宋" w:hAnsi="仿宋" w:eastAsia="仿宋" w:cs="仿宋"/>
          <w:sz w:val="32"/>
          <w:szCs w:val="32"/>
        </w:rPr>
        <w:t>月份共受理群众求助、投诉、举报、咨询和建议等问题</w:t>
      </w:r>
      <w:r>
        <w:rPr>
          <w:rFonts w:hint="eastAsia" w:ascii="仿宋" w:hAnsi="仿宋" w:eastAsia="仿宋" w:cs="仿宋"/>
          <w:sz w:val="32"/>
          <w:szCs w:val="32"/>
          <w:lang w:val="en-US" w:eastAsia="zh-CN"/>
        </w:rPr>
        <w:t>47539</w:t>
      </w:r>
      <w:r>
        <w:rPr>
          <w:rFonts w:ascii="仿宋" w:hAnsi="仿宋" w:eastAsia="仿宋" w:cs="仿宋"/>
          <w:sz w:val="32"/>
          <w:szCs w:val="32"/>
        </w:rPr>
        <w:t>件，办结</w:t>
      </w:r>
      <w:r>
        <w:rPr>
          <w:rFonts w:hint="eastAsia" w:ascii="仿宋" w:hAnsi="仿宋" w:eastAsia="仿宋" w:cs="仿宋"/>
          <w:sz w:val="32"/>
          <w:szCs w:val="32"/>
          <w:lang w:val="en-US" w:eastAsia="zh-CN"/>
        </w:rPr>
        <w:t>47530</w:t>
      </w:r>
      <w:r>
        <w:rPr>
          <w:rFonts w:ascii="仿宋" w:hAnsi="仿宋" w:eastAsia="仿宋" w:cs="仿宋"/>
          <w:sz w:val="32"/>
          <w:szCs w:val="32"/>
          <w:highlight w:val="none"/>
        </w:rPr>
        <w:t>件，</w:t>
      </w:r>
      <w:r>
        <w:rPr>
          <w:rFonts w:ascii="仿宋" w:hAnsi="仿宋" w:eastAsia="仿宋" w:cs="仿宋"/>
          <w:sz w:val="32"/>
          <w:szCs w:val="32"/>
        </w:rPr>
        <w:t>办结率</w:t>
      </w:r>
      <w:r>
        <w:rPr>
          <w:rFonts w:hint="eastAsia" w:ascii="仿宋" w:hAnsi="仿宋" w:eastAsia="仿宋" w:cs="仿宋"/>
          <w:color w:val="auto"/>
          <w:sz w:val="32"/>
          <w:szCs w:val="32"/>
          <w:lang w:val="en-US" w:eastAsia="zh-CN"/>
        </w:rPr>
        <w:t>99.</w:t>
      </w:r>
      <w:r>
        <w:rPr>
          <w:rFonts w:hint="default" w:ascii="仿宋" w:hAnsi="仿宋" w:eastAsia="仿宋" w:cs="仿宋"/>
          <w:color w:val="auto"/>
          <w:sz w:val="32"/>
          <w:szCs w:val="32"/>
          <w:lang w:eastAsia="zh-CN"/>
        </w:rPr>
        <w:t>9</w:t>
      </w:r>
      <w:r>
        <w:rPr>
          <w:rFonts w:hint="eastAsia" w:ascii="仿宋" w:hAnsi="仿宋" w:eastAsia="仿宋" w:cs="仿宋"/>
          <w:color w:val="auto"/>
          <w:sz w:val="32"/>
          <w:szCs w:val="32"/>
          <w:lang w:val="en-US" w:eastAsia="zh-CN"/>
        </w:rPr>
        <w:t>8</w:t>
      </w:r>
      <w:r>
        <w:rPr>
          <w:rFonts w:ascii="仿宋" w:hAnsi="仿宋" w:eastAsia="仿宋" w:cs="仿宋"/>
          <w:color w:val="auto"/>
          <w:sz w:val="32"/>
          <w:szCs w:val="32"/>
        </w:rPr>
        <w:t>%</w:t>
      </w:r>
      <w:r>
        <w:rPr>
          <w:rFonts w:ascii="仿宋" w:hAnsi="仿宋" w:eastAsia="仿宋" w:cs="仿宋"/>
          <w:sz w:val="32"/>
          <w:szCs w:val="32"/>
        </w:rPr>
        <w:t>。其</w:t>
      </w:r>
      <w:r>
        <w:rPr>
          <w:rFonts w:ascii="仿宋" w:hAnsi="仿宋" w:eastAsia="仿宋" w:cs="仿宋"/>
          <w:color w:val="auto"/>
          <w:sz w:val="32"/>
          <w:szCs w:val="32"/>
        </w:rPr>
        <w:t>中</w:t>
      </w:r>
      <w:r>
        <w:rPr>
          <w:rFonts w:ascii="仿宋" w:hAnsi="仿宋" w:eastAsia="仿宋" w:cs="仿宋"/>
          <w:color w:val="auto"/>
          <w:sz w:val="32"/>
          <w:szCs w:val="32"/>
          <w:highlight w:val="none"/>
        </w:rPr>
        <w:t>属于住建问题</w:t>
      </w:r>
      <w:r>
        <w:rPr>
          <w:rFonts w:hint="eastAsia" w:ascii="仿宋" w:hAnsi="仿宋" w:eastAsia="仿宋" w:cs="仿宋"/>
          <w:color w:val="auto"/>
          <w:sz w:val="32"/>
          <w:szCs w:val="32"/>
          <w:highlight w:val="none"/>
          <w:lang w:val="en-US" w:eastAsia="zh-CN"/>
        </w:rPr>
        <w:t>7664</w:t>
      </w:r>
      <w:r>
        <w:rPr>
          <w:rFonts w:ascii="仿宋" w:hAnsi="仿宋" w:eastAsia="仿宋" w:cs="仿宋"/>
          <w:color w:val="auto"/>
          <w:sz w:val="32"/>
          <w:szCs w:val="32"/>
          <w:highlight w:val="none"/>
        </w:rPr>
        <w:t>件，占</w:t>
      </w:r>
      <w:r>
        <w:rPr>
          <w:rFonts w:hint="eastAsia" w:ascii="仿宋" w:hAnsi="仿宋" w:eastAsia="仿宋" w:cs="仿宋"/>
          <w:color w:val="auto"/>
          <w:sz w:val="32"/>
          <w:szCs w:val="32"/>
          <w:highlight w:val="none"/>
          <w:lang w:val="en-US" w:eastAsia="zh-CN"/>
        </w:rPr>
        <w:t>16.1</w:t>
      </w:r>
      <w:r>
        <w:rPr>
          <w:rFonts w:ascii="仿宋" w:hAnsi="仿宋" w:eastAsia="仿宋" w:cs="仿宋"/>
          <w:color w:val="auto"/>
          <w:sz w:val="32"/>
          <w:szCs w:val="32"/>
          <w:highlight w:val="none"/>
        </w:rPr>
        <w:t>%；社保问题</w:t>
      </w:r>
      <w:r>
        <w:rPr>
          <w:rFonts w:hint="eastAsia" w:ascii="仿宋" w:hAnsi="仿宋" w:eastAsia="仿宋" w:cs="仿宋"/>
          <w:color w:val="auto"/>
          <w:sz w:val="32"/>
          <w:szCs w:val="32"/>
          <w:highlight w:val="none"/>
          <w:lang w:val="en-US" w:eastAsia="zh-CN"/>
        </w:rPr>
        <w:t>5961</w:t>
      </w:r>
      <w:r>
        <w:rPr>
          <w:rFonts w:ascii="仿宋" w:hAnsi="仿宋" w:eastAsia="仿宋" w:cs="仿宋"/>
          <w:color w:val="auto"/>
          <w:sz w:val="32"/>
          <w:szCs w:val="32"/>
          <w:highlight w:val="none"/>
        </w:rPr>
        <w:t>件，占</w:t>
      </w:r>
      <w:r>
        <w:rPr>
          <w:rFonts w:hint="eastAsia" w:ascii="仿宋" w:hAnsi="仿宋" w:eastAsia="仿宋" w:cs="仿宋"/>
          <w:color w:val="auto"/>
          <w:sz w:val="32"/>
          <w:szCs w:val="32"/>
          <w:highlight w:val="none"/>
          <w:lang w:val="en-US" w:eastAsia="zh-CN"/>
        </w:rPr>
        <w:t>12.5</w:t>
      </w:r>
      <w:r>
        <w:rPr>
          <w:rFonts w:ascii="仿宋" w:hAnsi="仿宋" w:eastAsia="仿宋" w:cs="仿宋"/>
          <w:color w:val="auto"/>
          <w:sz w:val="32"/>
          <w:szCs w:val="32"/>
          <w:highlight w:val="none"/>
        </w:rPr>
        <w:t>%；水、电、气问题</w:t>
      </w:r>
      <w:r>
        <w:rPr>
          <w:rFonts w:hint="eastAsia" w:ascii="仿宋" w:hAnsi="仿宋" w:eastAsia="仿宋" w:cs="仿宋"/>
          <w:color w:val="auto"/>
          <w:sz w:val="32"/>
          <w:szCs w:val="32"/>
          <w:highlight w:val="none"/>
          <w:lang w:val="en-US" w:eastAsia="zh-CN"/>
        </w:rPr>
        <w:t>5023</w:t>
      </w:r>
      <w:r>
        <w:rPr>
          <w:rFonts w:ascii="仿宋" w:hAnsi="仿宋" w:eastAsia="仿宋" w:cs="仿宋"/>
          <w:color w:val="auto"/>
          <w:sz w:val="32"/>
          <w:szCs w:val="32"/>
          <w:highlight w:val="none"/>
        </w:rPr>
        <w:t>件，占</w:t>
      </w:r>
      <w:r>
        <w:rPr>
          <w:rFonts w:hint="eastAsia" w:ascii="仿宋" w:hAnsi="仿宋" w:eastAsia="仿宋" w:cs="仿宋"/>
          <w:color w:val="auto"/>
          <w:sz w:val="32"/>
          <w:szCs w:val="32"/>
          <w:highlight w:val="none"/>
          <w:lang w:val="en-US" w:eastAsia="zh-CN"/>
        </w:rPr>
        <w:t>10.6</w:t>
      </w:r>
      <w:r>
        <w:rPr>
          <w:rFonts w:ascii="仿宋" w:hAnsi="仿宋" w:eastAsia="仿宋" w:cs="仿宋"/>
          <w:color w:val="auto"/>
          <w:sz w:val="32"/>
          <w:szCs w:val="32"/>
          <w:highlight w:val="none"/>
        </w:rPr>
        <w:t>%；医保问题</w:t>
      </w:r>
      <w:r>
        <w:rPr>
          <w:rFonts w:hint="eastAsia" w:ascii="仿宋" w:hAnsi="仿宋" w:eastAsia="仿宋" w:cs="仿宋"/>
          <w:color w:val="auto"/>
          <w:sz w:val="32"/>
          <w:szCs w:val="32"/>
          <w:highlight w:val="none"/>
          <w:lang w:val="en-US" w:eastAsia="zh-CN"/>
        </w:rPr>
        <w:t>3210</w:t>
      </w:r>
      <w:r>
        <w:rPr>
          <w:rFonts w:ascii="仿宋" w:hAnsi="仿宋" w:eastAsia="仿宋" w:cs="仿宋"/>
          <w:color w:val="auto"/>
          <w:sz w:val="32"/>
          <w:szCs w:val="32"/>
          <w:highlight w:val="none"/>
        </w:rPr>
        <w:t>件，占</w:t>
      </w:r>
      <w:r>
        <w:rPr>
          <w:rFonts w:hint="eastAsia" w:ascii="仿宋" w:hAnsi="仿宋" w:eastAsia="仿宋" w:cs="仿宋"/>
          <w:color w:val="auto"/>
          <w:sz w:val="32"/>
          <w:szCs w:val="32"/>
          <w:highlight w:val="none"/>
          <w:lang w:val="en-US" w:eastAsia="zh-CN"/>
        </w:rPr>
        <w:t>6.8</w:t>
      </w:r>
      <w:r>
        <w:rPr>
          <w:rFonts w:ascii="仿宋" w:hAnsi="仿宋" w:eastAsia="仿宋" w:cs="仿宋"/>
          <w:color w:val="auto"/>
          <w:sz w:val="32"/>
          <w:szCs w:val="32"/>
          <w:highlight w:val="none"/>
        </w:rPr>
        <w:t>%；交通问题</w:t>
      </w:r>
      <w:r>
        <w:rPr>
          <w:rFonts w:hint="eastAsia" w:ascii="仿宋" w:hAnsi="仿宋" w:eastAsia="仿宋" w:cs="仿宋"/>
          <w:color w:val="auto"/>
          <w:sz w:val="32"/>
          <w:szCs w:val="32"/>
          <w:highlight w:val="none"/>
          <w:lang w:val="en-US" w:eastAsia="zh-CN"/>
        </w:rPr>
        <w:t>3046</w:t>
      </w:r>
      <w:r>
        <w:rPr>
          <w:rFonts w:ascii="仿宋" w:hAnsi="仿宋" w:eastAsia="仿宋" w:cs="仿宋"/>
          <w:color w:val="auto"/>
          <w:sz w:val="32"/>
          <w:szCs w:val="32"/>
          <w:highlight w:val="none"/>
        </w:rPr>
        <w:t>件，占</w:t>
      </w:r>
      <w:r>
        <w:rPr>
          <w:rFonts w:hint="eastAsia" w:ascii="仿宋" w:hAnsi="仿宋" w:eastAsia="仿宋" w:cs="仿宋"/>
          <w:color w:val="auto"/>
          <w:sz w:val="32"/>
          <w:szCs w:val="32"/>
          <w:highlight w:val="none"/>
          <w:lang w:val="en-US" w:eastAsia="zh-CN"/>
        </w:rPr>
        <w:t>6.4</w:t>
      </w:r>
      <w:r>
        <w:rPr>
          <w:rFonts w:ascii="仿宋" w:hAnsi="仿宋" w:eastAsia="仿宋" w:cs="仿宋"/>
          <w:color w:val="auto"/>
          <w:sz w:val="32"/>
          <w:szCs w:val="32"/>
          <w:highlight w:val="none"/>
        </w:rPr>
        <w:t>%；行政执法问题</w:t>
      </w:r>
      <w:r>
        <w:rPr>
          <w:rFonts w:hint="eastAsia" w:ascii="仿宋" w:hAnsi="仿宋" w:eastAsia="仿宋" w:cs="仿宋"/>
          <w:color w:val="auto"/>
          <w:sz w:val="32"/>
          <w:szCs w:val="32"/>
          <w:highlight w:val="none"/>
          <w:lang w:val="en-US" w:eastAsia="zh-CN"/>
        </w:rPr>
        <w:t>1933</w:t>
      </w:r>
      <w:r>
        <w:rPr>
          <w:rFonts w:ascii="仿宋" w:hAnsi="仿宋" w:eastAsia="仿宋" w:cs="仿宋"/>
          <w:color w:val="auto"/>
          <w:sz w:val="32"/>
          <w:szCs w:val="32"/>
          <w:highlight w:val="none"/>
        </w:rPr>
        <w:t>件，占</w:t>
      </w:r>
      <w:r>
        <w:rPr>
          <w:rFonts w:hint="eastAsia" w:ascii="仿宋" w:hAnsi="仿宋" w:eastAsia="仿宋" w:cs="仿宋"/>
          <w:color w:val="auto"/>
          <w:sz w:val="32"/>
          <w:szCs w:val="32"/>
          <w:highlight w:val="none"/>
          <w:lang w:val="en-US" w:eastAsia="zh-CN"/>
        </w:rPr>
        <w:t>4.1</w:t>
      </w:r>
      <w:r>
        <w:rPr>
          <w:rFonts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消费纠纷问题</w:t>
      </w:r>
      <w:r>
        <w:rPr>
          <w:rFonts w:hint="eastAsia" w:ascii="仿宋" w:hAnsi="仿宋" w:eastAsia="仿宋" w:cs="仿宋"/>
          <w:color w:val="auto"/>
          <w:sz w:val="32"/>
          <w:szCs w:val="32"/>
          <w:highlight w:val="none"/>
          <w:lang w:val="en-US" w:eastAsia="zh-CN"/>
        </w:rPr>
        <w:t>1348件，占2.8%；</w:t>
      </w:r>
      <w:r>
        <w:rPr>
          <w:rFonts w:ascii="仿宋" w:hAnsi="仿宋" w:eastAsia="仿宋" w:cs="仿宋"/>
          <w:color w:val="auto"/>
          <w:sz w:val="32"/>
          <w:szCs w:val="32"/>
          <w:highlight w:val="none"/>
        </w:rPr>
        <w:t>住房公积金问题</w:t>
      </w:r>
      <w:r>
        <w:rPr>
          <w:rFonts w:hint="eastAsia" w:ascii="仿宋" w:hAnsi="仿宋" w:eastAsia="仿宋" w:cs="仿宋"/>
          <w:color w:val="auto"/>
          <w:sz w:val="32"/>
          <w:szCs w:val="32"/>
          <w:highlight w:val="none"/>
          <w:lang w:val="en-US" w:eastAsia="zh-CN"/>
        </w:rPr>
        <w:t>889</w:t>
      </w:r>
      <w:r>
        <w:rPr>
          <w:rFonts w:ascii="仿宋" w:hAnsi="仿宋" w:eastAsia="仿宋" w:cs="仿宋"/>
          <w:color w:val="auto"/>
          <w:sz w:val="32"/>
          <w:szCs w:val="32"/>
          <w:highlight w:val="none"/>
        </w:rPr>
        <w:t>件，占</w:t>
      </w:r>
      <w:r>
        <w:rPr>
          <w:rFonts w:hint="eastAsia" w:ascii="仿宋" w:hAnsi="仿宋" w:eastAsia="仿宋" w:cs="仿宋"/>
          <w:color w:val="auto"/>
          <w:sz w:val="32"/>
          <w:szCs w:val="32"/>
          <w:highlight w:val="none"/>
          <w:lang w:val="en-US" w:eastAsia="zh-CN"/>
        </w:rPr>
        <w:t>1.9</w:t>
      </w:r>
      <w:r>
        <w:rPr>
          <w:rFonts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城市卫生、</w:t>
      </w:r>
      <w:r>
        <w:rPr>
          <w:rFonts w:hint="eastAsia" w:ascii="仿宋" w:hAnsi="仿宋" w:eastAsia="仿宋" w:cs="仿宋"/>
          <w:color w:val="auto"/>
          <w:sz w:val="32"/>
          <w:szCs w:val="32"/>
          <w:highlight w:val="none"/>
          <w:lang w:eastAsia="zh-CN"/>
        </w:rPr>
        <w:t>环境污染和三农等其它问题</w:t>
      </w:r>
      <w:r>
        <w:rPr>
          <w:rFonts w:hint="eastAsia" w:ascii="仿宋" w:hAnsi="仿宋" w:eastAsia="仿宋" w:cs="仿宋"/>
          <w:color w:val="auto"/>
          <w:sz w:val="32"/>
          <w:szCs w:val="32"/>
          <w:highlight w:val="none"/>
          <w:lang w:val="en-US" w:eastAsia="zh-CN"/>
        </w:rPr>
        <w:t>18465件，占38.8%</w:t>
      </w:r>
      <w:r>
        <w:rPr>
          <w:rFonts w:hint="eastAsia" w:ascii="仿宋" w:hAnsi="仿宋" w:eastAsia="仿宋" w:cs="仿宋"/>
          <w:color w:val="auto"/>
          <w:sz w:val="32"/>
          <w:szCs w:val="32"/>
          <w:lang w:val="en-US" w:eastAsia="zh-CN"/>
        </w:rPr>
        <w:t>。</w:t>
      </w:r>
    </w:p>
    <w:p w14:paraId="0B758439">
      <w:pPr>
        <w:pStyle w:val="5"/>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drawing>
          <wp:inline distT="0" distB="0" distL="114300" distR="114300">
            <wp:extent cx="5273040" cy="3487420"/>
            <wp:effectExtent l="0" t="0" r="3810" b="17780"/>
            <wp:docPr id="4" name="图片 4"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2"/>
                    <pic:cNvPicPr>
                      <a:picLocks noChangeAspect="1"/>
                    </pic:cNvPicPr>
                  </pic:nvPicPr>
                  <pic:blipFill>
                    <a:blip r:embed="rId5"/>
                    <a:stretch>
                      <a:fillRect/>
                    </a:stretch>
                  </pic:blipFill>
                  <pic:spPr>
                    <a:xfrm>
                      <a:off x="0" y="0"/>
                      <a:ext cx="5273040" cy="3487420"/>
                    </a:xfrm>
                    <a:prstGeom prst="rect">
                      <a:avLst/>
                    </a:prstGeom>
                  </pic:spPr>
                </pic:pic>
              </a:graphicData>
            </a:graphic>
          </wp:inline>
        </w:drawing>
      </w:r>
    </w:p>
    <w:p w14:paraId="5B563661">
      <w:pPr>
        <w:pStyle w:val="6"/>
        <w:kinsoku/>
        <w:spacing w:before="0" w:after="0" w:line="240" w:lineRule="auto"/>
        <w:ind w:left="0" w:firstLine="562" w:firstLineChars="200"/>
        <w:jc w:val="both"/>
        <w:textAlignment w:val="baseline"/>
        <w:rPr>
          <w:rFonts w:hint="eastAsia" w:ascii="宋体" w:hAnsi="宋体" w:eastAsia="宋体" w:cs="宋体"/>
          <w:b/>
          <w:bCs/>
          <w:sz w:val="32"/>
          <w:szCs w:val="32"/>
          <w:lang w:val="en-US" w:eastAsia="zh-CN"/>
        </w:rPr>
      </w:pPr>
      <w:r>
        <w:rPr>
          <w:rFonts w:hint="eastAsia" w:ascii="宋体" w:hAnsi="宋体" w:eastAsia="宋体" w:cs="宋体"/>
          <w:b/>
          <w:color w:val="000000"/>
          <w:kern w:val="24"/>
          <w:sz w:val="28"/>
          <w:szCs w:val="28"/>
        </w:rPr>
        <w:t>数据分析:</w:t>
      </w:r>
      <w:r>
        <w:rPr>
          <w:rFonts w:hint="eastAsia" w:ascii="仿宋" w:hAnsi="宋体" w:eastAsia="仿宋"/>
          <w:color w:val="000000"/>
          <w:kern w:val="24"/>
          <w:sz w:val="28"/>
          <w:szCs w:val="28"/>
        </w:rPr>
        <w:t>本月因供热期</w:t>
      </w:r>
      <w:r>
        <w:rPr>
          <w:rFonts w:hint="eastAsia" w:ascii="仿宋" w:hAnsi="宋体" w:eastAsia="仿宋"/>
          <w:color w:val="000000"/>
          <w:kern w:val="24"/>
          <w:sz w:val="28"/>
          <w:szCs w:val="28"/>
          <w:lang w:eastAsia="zh-CN"/>
        </w:rPr>
        <w:t>刚刚</w:t>
      </w:r>
      <w:r>
        <w:rPr>
          <w:rFonts w:hint="eastAsia" w:ascii="仿宋" w:hAnsi="宋体" w:eastAsia="仿宋"/>
          <w:color w:val="000000"/>
          <w:kern w:val="24"/>
          <w:sz w:val="28"/>
          <w:szCs w:val="28"/>
        </w:rPr>
        <w:t>开始，反映供热缴费、供热质量、供热开栓及管线故障维修等涉及供热问题增多，导致住建问题和水电气问题与上个月相比呈明显上升趋势；社保咨询问题与上个月相比，呈明显下降趋势，但</w:t>
      </w:r>
      <w:r>
        <w:rPr>
          <w:rFonts w:hint="eastAsia" w:ascii="仿宋" w:hAnsi="宋体" w:eastAsia="仿宋"/>
          <w:color w:val="000000"/>
          <w:kern w:val="24"/>
          <w:sz w:val="28"/>
          <w:szCs w:val="28"/>
          <w:lang w:val="en-US" w:eastAsia="zh-CN"/>
        </w:rPr>
        <w:t>咨</w:t>
      </w:r>
      <w:r>
        <w:rPr>
          <w:rFonts w:hint="eastAsia" w:ascii="仿宋" w:hAnsi="宋体" w:eastAsia="仿宋"/>
          <w:color w:val="000000"/>
          <w:kern w:val="24"/>
          <w:sz w:val="28"/>
          <w:szCs w:val="28"/>
        </w:rPr>
        <w:t>询社保缴纳、转移、认证、工资发放及延迟退休政策等问题仍占较大比重；行政执法问题，与上个月相比有所减少，呈下降趋势，反映流动商贩喇叭噪音、占道经营影响通行或停车、饭店排烟污染和外挂空调噪音扰民等市容环卫问题仍占一定比重；本月住房公积金咨询和交通问题略低于上个月，医保缴纳、报销、异地备案等咨询问题略高于上个月，消费纠纷问题与上月持平。</w:t>
      </w:r>
    </w:p>
    <w:p w14:paraId="74B72B73">
      <w:pPr>
        <w:ind w:firstLine="643" w:firstLineChars="200"/>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一、</w:t>
      </w:r>
      <w:r>
        <w:rPr>
          <w:rFonts w:hint="eastAsia" w:ascii="宋体" w:hAnsi="宋体" w:cs="宋体"/>
          <w:b/>
          <w:bCs/>
          <w:sz w:val="32"/>
          <w:szCs w:val="32"/>
          <w:lang w:val="en-US" w:eastAsia="zh-CN"/>
        </w:rPr>
        <w:t>10</w:t>
      </w:r>
      <w:r>
        <w:rPr>
          <w:rFonts w:hint="eastAsia" w:ascii="宋体" w:hAnsi="宋体" w:eastAsia="宋体" w:cs="宋体"/>
          <w:b/>
          <w:bCs/>
          <w:sz w:val="32"/>
          <w:szCs w:val="32"/>
          <w:lang w:val="en-US" w:eastAsia="zh-CN"/>
        </w:rPr>
        <w:t>月份群众反映比较突出的问题</w:t>
      </w:r>
    </w:p>
    <w:p w14:paraId="57E5BD74">
      <w:pPr>
        <w:keepNext w:val="0"/>
        <w:keepLines w:val="0"/>
        <w:widowControl/>
        <w:numPr>
          <w:ilvl w:val="0"/>
          <w:numId w:val="0"/>
        </w:numPr>
        <w:suppressLineNumbers w:val="0"/>
        <w:ind w:firstLine="643" w:firstLineChars="200"/>
        <w:jc w:val="both"/>
        <w:rPr>
          <w:rFonts w:hint="default"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1.临时救助存在政策空白问题</w:t>
      </w:r>
      <w:r>
        <w:rPr>
          <w:rFonts w:hint="eastAsia" w:ascii="仿宋" w:hAnsi="仿宋" w:eastAsia="仿宋" w:cs="仿宋"/>
          <w:b w:val="0"/>
          <w:bCs w:val="0"/>
          <w:kern w:val="2"/>
          <w:sz w:val="32"/>
          <w:szCs w:val="32"/>
          <w:lang w:val="en-US" w:eastAsia="zh-CN" w:bidi="ar-SA"/>
        </w:rPr>
        <w:t>。关于本地户口，家有儿女却无人赡养的流浪老人和有的丧失记忆能力找不到家需要临时救助的对象等，存在政策空白。市救助站表示，有本地户籍的流浪人员应由区政府进行救助；街道表示，非五保户不符合救助政策。该类问题因政策规定空白，出现需要救助时，却无法及时得到解决。</w:t>
      </w:r>
    </w:p>
    <w:p w14:paraId="4710C51C">
      <w:pPr>
        <w:keepNext w:val="0"/>
        <w:keepLines w:val="0"/>
        <w:widowControl/>
        <w:numPr>
          <w:ilvl w:val="0"/>
          <w:numId w:val="0"/>
        </w:numPr>
        <w:suppressLineNumbers w:val="0"/>
        <w:ind w:firstLine="643" w:firstLineChars="200"/>
        <w:jc w:val="both"/>
        <w:rPr>
          <w:rFonts w:hint="default"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2.梨树县文化小区不让缴纳余热费</w:t>
      </w:r>
      <w:r>
        <w:rPr>
          <w:rFonts w:hint="default" w:ascii="仿宋" w:hAnsi="仿宋" w:eastAsia="仿宋" w:cs="仿宋"/>
          <w:b/>
          <w:bCs/>
          <w:kern w:val="2"/>
          <w:sz w:val="32"/>
          <w:szCs w:val="32"/>
          <w:lang w:val="en-US" w:eastAsia="zh-CN" w:bidi="ar-SA"/>
        </w:rPr>
        <w:t>问题</w:t>
      </w:r>
      <w:r>
        <w:rPr>
          <w:rFonts w:hint="eastAsia" w:ascii="仿宋" w:hAnsi="仿宋" w:eastAsia="仿宋" w:cs="仿宋"/>
          <w:b/>
          <w:bCs/>
          <w:kern w:val="2"/>
          <w:sz w:val="32"/>
          <w:szCs w:val="32"/>
          <w:lang w:val="en-US" w:eastAsia="zh-CN" w:bidi="ar-SA"/>
        </w:rPr>
        <w:t>。</w:t>
      </w:r>
      <w:r>
        <w:rPr>
          <w:rFonts w:hint="default" w:ascii="仿宋" w:hAnsi="仿宋" w:eastAsia="仿宋" w:cs="仿宋"/>
          <w:b w:val="0"/>
          <w:bCs w:val="0"/>
          <w:kern w:val="2"/>
          <w:sz w:val="32"/>
          <w:szCs w:val="32"/>
          <w:lang w:val="en-US" w:eastAsia="zh-CN" w:bidi="ar-SA"/>
        </w:rPr>
        <w:t>近日，梨树县孤家子镇文化小区多名业主反映，物业以影响邻居温度为由，不许业主缴余热费，要求交</w:t>
      </w:r>
      <w:r>
        <w:rPr>
          <w:rFonts w:hint="eastAsia" w:ascii="仿宋" w:hAnsi="仿宋" w:eastAsia="仿宋" w:cs="仿宋"/>
          <w:b w:val="0"/>
          <w:bCs w:val="0"/>
          <w:kern w:val="2"/>
          <w:sz w:val="32"/>
          <w:szCs w:val="32"/>
          <w:lang w:val="en-US" w:eastAsia="zh-CN" w:bidi="ar-SA"/>
        </w:rPr>
        <w:t>纳全部取暖</w:t>
      </w:r>
      <w:r>
        <w:rPr>
          <w:rFonts w:hint="default" w:ascii="仿宋" w:hAnsi="仿宋" w:eastAsia="仿宋" w:cs="仿宋"/>
          <w:b w:val="0"/>
          <w:bCs w:val="0"/>
          <w:kern w:val="2"/>
          <w:sz w:val="32"/>
          <w:szCs w:val="32"/>
          <w:lang w:val="en-US" w:eastAsia="zh-CN" w:bidi="ar-SA"/>
        </w:rPr>
        <w:t>费。孤家子镇政府称，该镇非热电</w:t>
      </w:r>
      <w:r>
        <w:rPr>
          <w:rFonts w:hint="eastAsia" w:ascii="仿宋" w:hAnsi="仿宋" w:eastAsia="仿宋" w:cs="仿宋"/>
          <w:b w:val="0"/>
          <w:bCs w:val="0"/>
          <w:kern w:val="2"/>
          <w:sz w:val="32"/>
          <w:szCs w:val="32"/>
          <w:lang w:val="en-US" w:eastAsia="zh-CN" w:bidi="ar-SA"/>
        </w:rPr>
        <w:t>厂提供热源</w:t>
      </w:r>
      <w:r>
        <w:rPr>
          <w:rFonts w:hint="default" w:ascii="仿宋" w:hAnsi="仿宋" w:eastAsia="仿宋" w:cs="仿宋"/>
          <w:b w:val="0"/>
          <w:bCs w:val="0"/>
          <w:kern w:val="2"/>
          <w:sz w:val="32"/>
          <w:szCs w:val="32"/>
          <w:lang w:val="en-US" w:eastAsia="zh-CN" w:bidi="ar-SA"/>
        </w:rPr>
        <w:t>，余热费不在</w:t>
      </w:r>
      <w:r>
        <w:rPr>
          <w:rFonts w:hint="eastAsia" w:ascii="仿宋" w:hAnsi="仿宋" w:eastAsia="仿宋" w:cs="仿宋"/>
          <w:b w:val="0"/>
          <w:bCs w:val="0"/>
          <w:kern w:val="2"/>
          <w:sz w:val="32"/>
          <w:szCs w:val="32"/>
          <w:lang w:val="en-US" w:eastAsia="zh-CN" w:bidi="ar-SA"/>
        </w:rPr>
        <w:t>城市供热销售价格定价范围</w:t>
      </w:r>
      <w:r>
        <w:rPr>
          <w:rFonts w:hint="default" w:ascii="仿宋" w:hAnsi="仿宋" w:eastAsia="仿宋" w:cs="仿宋"/>
          <w:b w:val="0"/>
          <w:bCs w:val="0"/>
          <w:kern w:val="2"/>
          <w:sz w:val="32"/>
          <w:szCs w:val="32"/>
          <w:lang w:val="en-US" w:eastAsia="zh-CN" w:bidi="ar-SA"/>
        </w:rPr>
        <w:t>，价格由供热单位与用户协商。但长期不居住或无供暖需求居民认为此</w:t>
      </w:r>
      <w:r>
        <w:rPr>
          <w:rFonts w:hint="eastAsia" w:ascii="仿宋" w:hAnsi="仿宋" w:eastAsia="仿宋" w:cs="仿宋"/>
          <w:b w:val="0"/>
          <w:bCs w:val="0"/>
          <w:kern w:val="2"/>
          <w:sz w:val="32"/>
          <w:szCs w:val="32"/>
          <w:lang w:val="en-US" w:eastAsia="zh-CN" w:bidi="ar-SA"/>
        </w:rPr>
        <w:t>规定</w:t>
      </w:r>
      <w:r>
        <w:rPr>
          <w:rFonts w:hint="default" w:ascii="仿宋" w:hAnsi="仿宋" w:eastAsia="仿宋" w:cs="仿宋"/>
          <w:b w:val="0"/>
          <w:bCs w:val="0"/>
          <w:kern w:val="2"/>
          <w:sz w:val="32"/>
          <w:szCs w:val="32"/>
          <w:lang w:val="en-US" w:eastAsia="zh-CN" w:bidi="ar-SA"/>
        </w:rPr>
        <w:t>不合理，</w:t>
      </w:r>
      <w:r>
        <w:rPr>
          <w:rFonts w:hint="eastAsia" w:ascii="仿宋" w:hAnsi="仿宋" w:eastAsia="仿宋" w:cs="仿宋"/>
          <w:b w:val="0"/>
          <w:bCs w:val="0"/>
          <w:kern w:val="2"/>
          <w:sz w:val="32"/>
          <w:szCs w:val="32"/>
          <w:lang w:val="en-US" w:eastAsia="zh-CN" w:bidi="ar-SA"/>
        </w:rPr>
        <w:t>应按市里文件规定20%余热费收取。该问题困扰该镇不需供暖用热户</w:t>
      </w:r>
      <w:r>
        <w:rPr>
          <w:rFonts w:hint="default" w:ascii="仿宋" w:hAnsi="仿宋" w:eastAsia="仿宋" w:cs="仿宋"/>
          <w:b w:val="0"/>
          <w:bCs w:val="0"/>
          <w:kern w:val="2"/>
          <w:sz w:val="32"/>
          <w:szCs w:val="32"/>
          <w:lang w:val="en-US" w:eastAsia="zh-CN" w:bidi="ar-SA"/>
        </w:rPr>
        <w:t>。</w:t>
      </w:r>
    </w:p>
    <w:p w14:paraId="2BC7462E">
      <w:pPr>
        <w:pStyle w:val="5"/>
        <w:numPr>
          <w:ilvl w:val="0"/>
          <w:numId w:val="0"/>
        </w:numPr>
        <w:ind w:firstLine="643" w:firstLineChars="200"/>
        <w:jc w:val="both"/>
        <w:rPr>
          <w:rFonts w:hint="default"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3.市区内有的小区经常停水问题。</w:t>
      </w:r>
      <w:r>
        <w:rPr>
          <w:rFonts w:hint="eastAsia" w:ascii="仿宋" w:hAnsi="仿宋" w:eastAsia="仿宋" w:cs="仿宋"/>
          <w:b w:val="0"/>
          <w:bCs w:val="0"/>
          <w:kern w:val="2"/>
          <w:sz w:val="32"/>
          <w:szCs w:val="32"/>
          <w:lang w:val="en-US" w:eastAsia="zh-CN" w:bidi="ar-SA"/>
        </w:rPr>
        <w:t>个别小区因经常爆管导致停水，主要是小区开发建设时自来水管材不合格，导致压力大时就爆管，压力不足高楼层上不去水，如滨河蓝湾小区、海银帝景小区。有的小区因来水量不足，用水高峰时管网低压或无水，居民用户接不到水，如恒大首府、紫云台、上东一号等小区。</w:t>
      </w:r>
    </w:p>
    <w:p w14:paraId="4DA21A37">
      <w:pPr>
        <w:pStyle w:val="5"/>
        <w:ind w:firstLine="643" w:firstLineChars="200"/>
        <w:rPr>
          <w:rFonts w:hint="eastAsia" w:ascii="宋体" w:hAnsi="宋体" w:eastAsia="宋体" w:cs="宋体"/>
          <w:b/>
          <w:color w:val="000000"/>
          <w:sz w:val="32"/>
          <w:szCs w:val="32"/>
          <w:lang w:val="en-US" w:eastAsia="zh-CN"/>
        </w:rPr>
      </w:pPr>
      <w:r>
        <w:rPr>
          <w:rFonts w:hint="eastAsia" w:ascii="宋体" w:hAnsi="宋体" w:eastAsia="宋体" w:cs="宋体"/>
          <w:b/>
          <w:color w:val="000000"/>
          <w:sz w:val="32"/>
          <w:szCs w:val="32"/>
          <w:lang w:val="en-US" w:eastAsia="zh-CN"/>
        </w:rPr>
        <w:t>二、10月份群众的意见和建议</w:t>
      </w:r>
    </w:p>
    <w:p w14:paraId="4BA192E8">
      <w:pPr>
        <w:keepNext w:val="0"/>
        <w:keepLines w:val="0"/>
        <w:widowControl/>
        <w:numPr>
          <w:ilvl w:val="0"/>
          <w:numId w:val="0"/>
        </w:numPr>
        <w:suppressLineNumbers w:val="0"/>
        <w:ind w:firstLine="643" w:firstLineChars="200"/>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1.应改善学校厕所环境。</w:t>
      </w:r>
      <w:r>
        <w:rPr>
          <w:rFonts w:hint="eastAsia" w:ascii="仿宋" w:hAnsi="仿宋" w:eastAsia="仿宋" w:cs="仿宋"/>
          <w:b w:val="0"/>
          <w:bCs w:val="0"/>
          <w:kern w:val="2"/>
          <w:sz w:val="32"/>
          <w:szCs w:val="32"/>
          <w:lang w:val="en-US" w:eastAsia="zh-CN" w:bidi="ar-SA"/>
        </w:rPr>
        <w:t>有的学校厕所设计不合理及卫生差。一是将厕所建在楼外，与教学楼距离较远，往返需要时间，且雨雪天气去厕所不便；二是有的学校厕所虽建在楼内，但采用开放式设计，学生如厕时毫无隐蔽性可言，会给正处于心理敏感期的青少年心理健康造成不良影响，同时也未做到及时冲刷，卫生不合格；三是因学生厕所存在管理死角，有学生在厕所吸烟及互相间谩骂、攻击等不文明现象，甚至发生欺凌。建议学校对厕所科学设计、合理规划，保持卫生整洁，同时建议老师和学生共用同一厕所，能够及时发现学生动态，强化管理，为学生营造一个安全、舒适、整洁和安全的如厕环境。</w:t>
      </w:r>
    </w:p>
    <w:p w14:paraId="2F14FD53">
      <w:pPr>
        <w:pStyle w:val="5"/>
        <w:numPr>
          <w:ilvl w:val="0"/>
          <w:numId w:val="0"/>
        </w:numPr>
        <w:ind w:firstLine="643" w:firstLineChars="200"/>
        <w:jc w:val="both"/>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2.应提前做好清雪动员准备。</w:t>
      </w:r>
      <w:r>
        <w:rPr>
          <w:rFonts w:hint="eastAsia" w:ascii="仿宋" w:hAnsi="仿宋" w:eastAsia="仿宋" w:cs="仿宋"/>
          <w:b w:val="0"/>
          <w:bCs w:val="0"/>
          <w:color w:val="auto"/>
          <w:kern w:val="2"/>
          <w:sz w:val="32"/>
          <w:szCs w:val="32"/>
          <w:highlight w:val="none"/>
          <w:lang w:val="en-US" w:eastAsia="zh-CN" w:bidi="ar-SA"/>
        </w:rPr>
        <w:t>现已入冬，针对往年清雪情况，应总结经验，提前做好清雪预案和职责划分工作，做好清雪路线规划，使得主干路迅速完成清理，同时巷路纬路门前五包工作也要提前部署，避免雪后对通行造成困扰。建议各部门和相关单位要齐抓共管、主动担责，做到</w:t>
      </w:r>
      <w:r>
        <w:rPr>
          <w:rFonts w:hint="eastAsia" w:ascii="仿宋" w:hAnsi="仿宋" w:eastAsia="仿宋" w:cs="仿宋"/>
          <w:color w:val="000000"/>
          <w:sz w:val="32"/>
          <w:szCs w:val="32"/>
        </w:rPr>
        <w:t>雪中除雪、边清边运</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及时清净</w:t>
      </w:r>
      <w:r>
        <w:rPr>
          <w:rFonts w:hint="eastAsia" w:ascii="仿宋" w:hAnsi="仿宋" w:eastAsia="仿宋" w:cs="仿宋"/>
          <w:b w:val="0"/>
          <w:bCs w:val="0"/>
          <w:color w:val="auto"/>
          <w:kern w:val="2"/>
          <w:sz w:val="32"/>
          <w:szCs w:val="32"/>
          <w:highlight w:val="none"/>
          <w:lang w:val="en-US" w:eastAsia="zh-CN" w:bidi="ar-SA"/>
        </w:rPr>
        <w:t>。</w:t>
      </w:r>
    </w:p>
    <w:p w14:paraId="38653BB3">
      <w:pPr>
        <w:pStyle w:val="5"/>
        <w:numPr>
          <w:ilvl w:val="0"/>
          <w:numId w:val="0"/>
        </w:numPr>
        <w:ind w:firstLine="643" w:firstLineChars="200"/>
        <w:jc w:val="both"/>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3.应规范发布供热日期信息。</w:t>
      </w:r>
      <w:r>
        <w:rPr>
          <w:rFonts w:hint="eastAsia" w:ascii="仿宋" w:hAnsi="仿宋" w:eastAsia="仿宋" w:cs="仿宋"/>
          <w:b w:val="0"/>
          <w:bCs w:val="0"/>
          <w:color w:val="auto"/>
          <w:kern w:val="2"/>
          <w:sz w:val="32"/>
          <w:szCs w:val="32"/>
          <w:highlight w:val="none"/>
          <w:lang w:val="en-US" w:eastAsia="zh-CN" w:bidi="ar-SA"/>
        </w:rPr>
        <w:t>本月全市开始供暖，市县及时地发布了开始供热时间，可当日许多居民家中管道不热，引发大量投诉，质疑信息虚假，供热单位解释全市热量循环需2天左右。建议供热日期应科学发布，因管道循环需要时间，开栓日不应列为供热日，要科学计算出循环到位后的准确供热日，避免信息理解不同导致误解，从而降低供热部门公信力。</w:t>
      </w:r>
    </w:p>
    <w:p w14:paraId="5742A7DC">
      <w:pPr>
        <w:pStyle w:val="5"/>
        <w:numPr>
          <w:ilvl w:val="0"/>
          <w:numId w:val="0"/>
        </w:numPr>
        <w:ind w:firstLine="643" w:firstLineChars="200"/>
        <w:rPr>
          <w:rFonts w:hint="eastAsia" w:ascii="宋体" w:hAnsi="宋体" w:eastAsia="宋体" w:cs="宋体"/>
          <w:b/>
          <w:color w:val="000000"/>
          <w:sz w:val="32"/>
          <w:szCs w:val="32"/>
          <w:lang w:val="en-US" w:eastAsia="zh-CN"/>
        </w:rPr>
      </w:pPr>
      <w:r>
        <w:rPr>
          <w:rFonts w:hint="eastAsia" w:ascii="宋体" w:hAnsi="宋体" w:eastAsia="宋体" w:cs="宋体"/>
          <w:b/>
          <w:color w:val="000000"/>
          <w:sz w:val="32"/>
          <w:szCs w:val="32"/>
          <w:lang w:val="en-US" w:eastAsia="zh-CN"/>
        </w:rPr>
        <w:t>三、10月份解决比较好的几个问题</w:t>
      </w:r>
    </w:p>
    <w:p w14:paraId="06ECDC38">
      <w:pPr>
        <w:numPr>
          <w:ilvl w:val="0"/>
          <w:numId w:val="0"/>
        </w:numPr>
        <w:ind w:firstLine="643" w:firstLineChars="200"/>
        <w:jc w:val="both"/>
        <w:rPr>
          <w:rFonts w:hint="default" w:ascii="仿宋_GB2312" w:hAnsi="仿宋_GB2312" w:eastAsia="仿宋_GB2312" w:cs="仿宋_GB2312"/>
          <w:sz w:val="32"/>
          <w:szCs w:val="32"/>
          <w:lang w:val="en-US" w:eastAsia="zh-CN"/>
        </w:rPr>
      </w:pPr>
      <w:r>
        <w:rPr>
          <w:rFonts w:hint="eastAsia" w:ascii="仿宋" w:hAnsi="仿宋" w:eastAsia="仿宋" w:cs="仿宋"/>
          <w:b/>
          <w:bCs/>
          <w:color w:val="auto"/>
          <w:kern w:val="2"/>
          <w:sz w:val="32"/>
          <w:szCs w:val="32"/>
          <w:highlight w:val="none"/>
          <w:lang w:val="en-US" w:eastAsia="zh-CN" w:bidi="ar-SA"/>
        </w:rPr>
        <w:t>1.双辽市政府解决通讯光缆掉落问题。</w:t>
      </w:r>
      <w:r>
        <w:rPr>
          <w:rFonts w:hint="eastAsia" w:ascii="仿宋" w:hAnsi="仿宋" w:eastAsia="仿宋" w:cs="仿宋"/>
          <w:b w:val="0"/>
          <w:bCs w:val="0"/>
          <w:color w:val="auto"/>
          <w:kern w:val="2"/>
          <w:sz w:val="32"/>
          <w:szCs w:val="32"/>
          <w:highlight w:val="none"/>
          <w:lang w:val="en-US" w:eastAsia="zh-CN" w:bidi="ar-SA"/>
        </w:rPr>
        <w:t>双辽市居民</w:t>
      </w:r>
      <w:r>
        <w:rPr>
          <w:rFonts w:hint="eastAsia" w:ascii="仿宋_GB2312" w:hAnsi="仿宋_GB2312" w:eastAsia="仿宋_GB2312" w:cs="仿宋_GB2312"/>
          <w:sz w:val="32"/>
          <w:szCs w:val="32"/>
          <w:lang w:val="en-US" w:eastAsia="zh-CN"/>
        </w:rPr>
        <w:t>反映盛世广场4号楼有掉落的通信光缆，遮挡窗户并且存在安全隐患，要求解决。经现场踏查，是固定吉视传媒、移动、联通和电信的四家通讯光缆掉落。为此，经吉视传媒牵头协调，四家出费用达成一致，于10月21日对该掉落光缆重新梳理，规范固定，安全隐患排除。</w:t>
      </w:r>
    </w:p>
    <w:p w14:paraId="501758F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both"/>
        <w:rPr>
          <w:rFonts w:hint="default"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2.伊通县政府解决修建村路问题。</w:t>
      </w:r>
      <w:r>
        <w:rPr>
          <w:rFonts w:hint="eastAsia" w:ascii="仿宋" w:hAnsi="仿宋" w:eastAsia="仿宋" w:cs="仿宋"/>
          <w:b w:val="0"/>
          <w:bCs w:val="0"/>
          <w:color w:val="auto"/>
          <w:kern w:val="2"/>
          <w:sz w:val="32"/>
          <w:szCs w:val="32"/>
          <w:highlight w:val="none"/>
          <w:lang w:val="en-US" w:eastAsia="zh-CN" w:bidi="ar-SA"/>
        </w:rPr>
        <w:t>伊通县西苇镇孤山河村村民反映，其秋收运粮必经之路因塌陷无法行走，只能从邻地地头通过，被邻地农户阻挠，导致玉米无法运出，要求解决。</w:t>
      </w:r>
      <w:r>
        <w:rPr>
          <w:rFonts w:hint="default" w:ascii="仿宋_GB2312" w:hAnsi="仿宋_GB2312" w:eastAsia="仿宋_GB2312" w:cs="仿宋_GB2312"/>
          <w:sz w:val="32"/>
          <w:szCs w:val="32"/>
          <w:lang w:val="en-US" w:eastAsia="zh-CN"/>
        </w:rPr>
        <w:t>经镇</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村</w:t>
      </w:r>
      <w:r>
        <w:rPr>
          <w:rFonts w:hint="eastAsia" w:ascii="仿宋_GB2312" w:hAnsi="仿宋_GB2312" w:eastAsia="仿宋_GB2312" w:cs="仿宋_GB2312"/>
          <w:sz w:val="32"/>
          <w:szCs w:val="32"/>
          <w:lang w:val="en-US" w:eastAsia="zh-CN"/>
        </w:rPr>
        <w:t>研究决定，在原有道路</w:t>
      </w:r>
      <w:r>
        <w:rPr>
          <w:rFonts w:hint="default" w:ascii="仿宋_GB2312" w:hAnsi="仿宋_GB2312" w:eastAsia="仿宋_GB2312" w:cs="仿宋_GB2312"/>
          <w:sz w:val="32"/>
          <w:szCs w:val="32"/>
          <w:lang w:val="en-US" w:eastAsia="zh-CN"/>
        </w:rPr>
        <w:t>铺设涵管</w:t>
      </w:r>
      <w:r>
        <w:rPr>
          <w:rFonts w:hint="eastAsia" w:ascii="仿宋_GB2312" w:hAnsi="仿宋_GB2312" w:eastAsia="仿宋_GB2312" w:cs="仿宋_GB2312"/>
          <w:sz w:val="32"/>
          <w:szCs w:val="32"/>
          <w:lang w:val="en-US" w:eastAsia="zh-CN"/>
        </w:rPr>
        <w:t>并平整</w:t>
      </w:r>
      <w:r>
        <w:rPr>
          <w:rFonts w:hint="default" w:ascii="仿宋_GB2312" w:hAnsi="仿宋_GB2312" w:eastAsia="仿宋_GB2312" w:cs="仿宋_GB2312"/>
          <w:sz w:val="32"/>
          <w:szCs w:val="32"/>
          <w:lang w:val="en-US" w:eastAsia="zh-CN"/>
        </w:rPr>
        <w:t>路面，</w:t>
      </w:r>
      <w:r>
        <w:rPr>
          <w:rFonts w:hint="eastAsia" w:ascii="仿宋_GB2312" w:hAnsi="仿宋_GB2312" w:eastAsia="仿宋_GB2312" w:cs="仿宋_GB2312"/>
          <w:sz w:val="32"/>
          <w:szCs w:val="32"/>
          <w:lang w:val="en-US" w:eastAsia="zh-CN"/>
        </w:rPr>
        <w:t>保障了该村村民秋收运输畅通。</w:t>
      </w:r>
    </w:p>
    <w:p w14:paraId="3365F72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both"/>
        <w:rPr>
          <w:rFonts w:hint="eastAsia" w:ascii="仿宋_GB2312" w:hAnsi="仿宋_GB2312" w:eastAsia="仿宋_GB2312" w:cs="仿宋_GB2312"/>
          <w:sz w:val="32"/>
          <w:szCs w:val="32"/>
          <w:lang w:val="en-US" w:eastAsia="zh-CN"/>
        </w:rPr>
      </w:pPr>
      <w:r>
        <w:rPr>
          <w:rFonts w:hint="eastAsia" w:ascii="仿宋" w:hAnsi="仿宋" w:eastAsia="仿宋" w:cs="仿宋"/>
          <w:b/>
          <w:bCs/>
          <w:color w:val="auto"/>
          <w:kern w:val="2"/>
          <w:sz w:val="32"/>
          <w:szCs w:val="32"/>
          <w:highlight w:val="none"/>
          <w:lang w:val="en-US" w:eastAsia="zh-CN" w:bidi="ar-SA"/>
        </w:rPr>
        <w:t>3.梨树县政府解决回迁楼开发票问题。</w:t>
      </w:r>
      <w:r>
        <w:rPr>
          <w:rFonts w:hint="eastAsia" w:ascii="仿宋_GB2312" w:hAnsi="仿宋_GB2312" w:eastAsia="仿宋_GB2312" w:cs="仿宋_GB2312"/>
          <w:sz w:val="32"/>
          <w:szCs w:val="32"/>
          <w:lang w:val="en-US" w:eastAsia="zh-CN"/>
        </w:rPr>
        <w:t>梨树县D级危房一单元回迁楼业主反映，找不到相关单位开具发票，导致无法办理房产证，要求解决。</w:t>
      </w:r>
      <w:r>
        <w:rPr>
          <w:rFonts w:hint="default" w:ascii="仿宋_GB2312" w:hAnsi="仿宋_GB2312" w:eastAsia="仿宋_GB2312" w:cs="仿宋_GB2312"/>
          <w:sz w:val="32"/>
          <w:szCs w:val="32"/>
          <w:lang w:val="en-US" w:eastAsia="zh-CN"/>
        </w:rPr>
        <w:t>梨树县房屋征收经办中心</w:t>
      </w:r>
      <w:r>
        <w:rPr>
          <w:rFonts w:hint="eastAsia" w:ascii="仿宋_GB2312" w:hAnsi="仿宋_GB2312" w:eastAsia="仿宋_GB2312" w:cs="仿宋_GB2312"/>
          <w:sz w:val="32"/>
          <w:szCs w:val="32"/>
          <w:lang w:val="en-US" w:eastAsia="zh-CN"/>
        </w:rPr>
        <w:t>工作人员联系反映人，告知其开发票需要准备的资料与办理地点</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按照指导，顺利开具了</w:t>
      </w:r>
      <w:r>
        <w:rPr>
          <w:rFonts w:hint="default" w:ascii="仿宋_GB2312" w:hAnsi="仿宋_GB2312" w:eastAsia="仿宋_GB2312" w:cs="仿宋_GB2312"/>
          <w:sz w:val="32"/>
          <w:szCs w:val="32"/>
          <w:lang w:val="en-US" w:eastAsia="zh-CN"/>
        </w:rPr>
        <w:t>发票。</w:t>
      </w:r>
    </w:p>
    <w:p w14:paraId="2326189A">
      <w:pPr>
        <w:numPr>
          <w:ilvl w:val="0"/>
          <w:numId w:val="0"/>
        </w:numPr>
        <w:ind w:firstLine="643" w:firstLineChars="200"/>
        <w:jc w:val="both"/>
        <w:rPr>
          <w:rFonts w:hint="default"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4.铁东区政府解决夜市铁棚卫生问题。</w:t>
      </w:r>
      <w:r>
        <w:rPr>
          <w:rFonts w:hint="eastAsia" w:ascii="仿宋" w:hAnsi="仿宋" w:eastAsia="仿宋" w:cs="仿宋"/>
          <w:b w:val="0"/>
          <w:bCs w:val="0"/>
          <w:color w:val="auto"/>
          <w:kern w:val="2"/>
          <w:sz w:val="32"/>
          <w:szCs w:val="32"/>
          <w:highlight w:val="none"/>
          <w:lang w:val="en-US" w:eastAsia="zh-CN" w:bidi="ar-SA"/>
        </w:rPr>
        <w:t>金星书苑小区居民反映，小区南侧夜市铁棚大部分荒废，附近饭店就餐人员在此处随地小便，影响居住环境，要求解决。</w:t>
      </w:r>
      <w:r>
        <w:rPr>
          <w:rFonts w:hint="default" w:ascii="仿宋" w:hAnsi="仿宋" w:eastAsia="仿宋" w:cs="仿宋"/>
          <w:b w:val="0"/>
          <w:bCs w:val="0"/>
          <w:color w:val="auto"/>
          <w:kern w:val="2"/>
          <w:sz w:val="32"/>
          <w:szCs w:val="32"/>
          <w:highlight w:val="none"/>
          <w:lang w:val="en-US" w:eastAsia="zh-CN" w:bidi="ar-SA"/>
        </w:rPr>
        <w:t>铁东区执法局执法</w:t>
      </w:r>
      <w:r>
        <w:rPr>
          <w:rFonts w:hint="eastAsia" w:ascii="仿宋" w:hAnsi="仿宋" w:eastAsia="仿宋" w:cs="仿宋"/>
          <w:b w:val="0"/>
          <w:bCs w:val="0"/>
          <w:color w:val="auto"/>
          <w:kern w:val="2"/>
          <w:sz w:val="32"/>
          <w:szCs w:val="32"/>
          <w:highlight w:val="none"/>
          <w:lang w:val="en-US" w:eastAsia="zh-CN" w:bidi="ar-SA"/>
        </w:rPr>
        <w:t>人</w:t>
      </w:r>
      <w:r>
        <w:rPr>
          <w:rFonts w:hint="default" w:ascii="仿宋" w:hAnsi="仿宋" w:eastAsia="仿宋" w:cs="仿宋"/>
          <w:b w:val="0"/>
          <w:bCs w:val="0"/>
          <w:color w:val="auto"/>
          <w:kern w:val="2"/>
          <w:sz w:val="32"/>
          <w:szCs w:val="32"/>
          <w:highlight w:val="none"/>
          <w:lang w:val="en-US" w:eastAsia="zh-CN" w:bidi="ar-SA"/>
        </w:rPr>
        <w:t>员</w:t>
      </w:r>
      <w:r>
        <w:rPr>
          <w:rFonts w:hint="eastAsia" w:ascii="仿宋" w:hAnsi="仿宋" w:eastAsia="仿宋" w:cs="仿宋"/>
          <w:b w:val="0"/>
          <w:bCs w:val="0"/>
          <w:color w:val="auto"/>
          <w:kern w:val="2"/>
          <w:sz w:val="32"/>
          <w:szCs w:val="32"/>
          <w:highlight w:val="none"/>
          <w:lang w:val="en-US" w:eastAsia="zh-CN" w:bidi="ar-SA"/>
        </w:rPr>
        <w:t>要求夜市</w:t>
      </w:r>
      <w:r>
        <w:rPr>
          <w:rFonts w:hint="default" w:ascii="仿宋" w:hAnsi="仿宋" w:eastAsia="仿宋" w:cs="仿宋"/>
          <w:b w:val="0"/>
          <w:bCs w:val="0"/>
          <w:color w:val="auto"/>
          <w:kern w:val="2"/>
          <w:sz w:val="32"/>
          <w:szCs w:val="32"/>
          <w:highlight w:val="none"/>
          <w:lang w:val="en-US" w:eastAsia="zh-CN" w:bidi="ar-SA"/>
        </w:rPr>
        <w:t>负责人</w:t>
      </w:r>
      <w:r>
        <w:rPr>
          <w:rFonts w:hint="eastAsia" w:ascii="仿宋" w:hAnsi="仿宋" w:eastAsia="仿宋" w:cs="仿宋"/>
          <w:b w:val="0"/>
          <w:bCs w:val="0"/>
          <w:color w:val="auto"/>
          <w:kern w:val="2"/>
          <w:sz w:val="32"/>
          <w:szCs w:val="32"/>
          <w:highlight w:val="none"/>
          <w:lang w:val="en-US" w:eastAsia="zh-CN" w:bidi="ar-SA"/>
        </w:rPr>
        <w:t>加强管理，保持卫生整洁。整改后，卫生状况良好。</w:t>
      </w:r>
    </w:p>
    <w:p w14:paraId="7A463EE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both"/>
        <w:rPr>
          <w:rFonts w:hint="default"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5.铁西区政府解决电梯故障问题。</w:t>
      </w:r>
      <w:r>
        <w:rPr>
          <w:rFonts w:hint="eastAsia" w:ascii="仿宋" w:hAnsi="仿宋" w:eastAsia="仿宋" w:cs="仿宋"/>
          <w:b w:val="0"/>
          <w:bCs w:val="0"/>
          <w:color w:val="auto"/>
          <w:kern w:val="2"/>
          <w:sz w:val="32"/>
          <w:szCs w:val="32"/>
          <w:highlight w:val="none"/>
          <w:lang w:val="en-US" w:eastAsia="zh-CN" w:bidi="ar-SA"/>
        </w:rPr>
        <w:t>宏泰第一城10号楼1单元居民反映，电梯有故障，要求解决。铁西区英雄街道经了解，</w:t>
      </w:r>
      <w:r>
        <w:rPr>
          <w:rFonts w:hint="default" w:ascii="仿宋" w:hAnsi="仿宋" w:eastAsia="仿宋" w:cs="仿宋"/>
          <w:b w:val="0"/>
          <w:bCs w:val="0"/>
          <w:color w:val="auto"/>
          <w:kern w:val="2"/>
          <w:sz w:val="32"/>
          <w:szCs w:val="32"/>
          <w:highlight w:val="none"/>
          <w:lang w:val="en-US" w:eastAsia="zh-CN" w:bidi="ar-SA"/>
        </w:rPr>
        <w:t>电梯停运</w:t>
      </w:r>
      <w:r>
        <w:rPr>
          <w:rFonts w:hint="eastAsia" w:ascii="仿宋" w:hAnsi="仿宋" w:eastAsia="仿宋" w:cs="仿宋"/>
          <w:b w:val="0"/>
          <w:bCs w:val="0"/>
          <w:color w:val="auto"/>
          <w:kern w:val="2"/>
          <w:sz w:val="32"/>
          <w:szCs w:val="32"/>
          <w:highlight w:val="none"/>
          <w:lang w:val="en-US" w:eastAsia="zh-CN" w:bidi="ar-SA"/>
        </w:rPr>
        <w:t>系由</w:t>
      </w:r>
      <w:r>
        <w:rPr>
          <w:rFonts w:hint="default" w:ascii="仿宋" w:hAnsi="仿宋" w:eastAsia="仿宋" w:cs="仿宋"/>
          <w:b w:val="0"/>
          <w:bCs w:val="0"/>
          <w:color w:val="auto"/>
          <w:kern w:val="2"/>
          <w:sz w:val="32"/>
          <w:szCs w:val="32"/>
          <w:highlight w:val="none"/>
          <w:lang w:val="en-US" w:eastAsia="zh-CN" w:bidi="ar-SA"/>
        </w:rPr>
        <w:t>变频器和主板故障引起，</w:t>
      </w:r>
      <w:r>
        <w:rPr>
          <w:rFonts w:hint="eastAsia" w:ascii="仿宋" w:hAnsi="仿宋" w:eastAsia="仿宋" w:cs="仿宋"/>
          <w:b w:val="0"/>
          <w:bCs w:val="0"/>
          <w:color w:val="auto"/>
          <w:kern w:val="2"/>
          <w:sz w:val="32"/>
          <w:szCs w:val="32"/>
          <w:highlight w:val="none"/>
          <w:lang w:val="en-US" w:eastAsia="zh-CN" w:bidi="ar-SA"/>
        </w:rPr>
        <w:t>10月15日当晚到货后，物业按街道要求，立即对电梯进行了维修，问题得到解决。</w:t>
      </w:r>
    </w:p>
    <w:p w14:paraId="7813206E">
      <w:pPr>
        <w:ind w:firstLine="643" w:firstLineChars="200"/>
        <w:jc w:val="both"/>
        <w:rPr>
          <w:rFonts w:hint="default"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6.市公安局和市交通局联合解决学校门前交通问题。</w:t>
      </w:r>
      <w:r>
        <w:rPr>
          <w:rFonts w:hint="eastAsia" w:ascii="仿宋" w:hAnsi="仿宋" w:eastAsia="仿宋" w:cs="仿宋"/>
          <w:b w:val="0"/>
          <w:bCs w:val="0"/>
          <w:color w:val="auto"/>
          <w:kern w:val="2"/>
          <w:sz w:val="32"/>
          <w:szCs w:val="32"/>
          <w:highlight w:val="none"/>
          <w:lang w:val="en-US" w:eastAsia="zh-CN" w:bidi="ar-SA"/>
        </w:rPr>
        <w:t>杏山小学老师反映，由于四梨公路修路，学校门前车速过快，学生上放学过马路有安全隐患，要求解决。接到交办后，市交管支队和市交通局经会商，决定联合整治。铁东交管大队在学校附近加强警力，常态巡逻；市交通局在杏山小学正门前施划斑马线、安装闪光警示灯、震荡减速标线、设立警示标牌、道路中心隔离设施进行维护等，经过多方协同和加以整治，校园周边交通环境得到明显改善。</w:t>
      </w:r>
    </w:p>
    <w:p w14:paraId="20B119C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both"/>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7.联通四平分公司解决通讯线杆倾倒问题。</w:t>
      </w:r>
      <w:r>
        <w:rPr>
          <w:rFonts w:hint="eastAsia" w:ascii="仿宋" w:hAnsi="仿宋" w:eastAsia="仿宋" w:cs="仿宋"/>
          <w:b w:val="0"/>
          <w:bCs w:val="0"/>
          <w:color w:val="auto"/>
          <w:kern w:val="2"/>
          <w:sz w:val="32"/>
          <w:szCs w:val="32"/>
          <w:highlight w:val="none"/>
          <w:lang w:val="en-US" w:eastAsia="zh-CN" w:bidi="ar-SA"/>
        </w:rPr>
        <w:t>拓华生物企业人员反映，单位院内一木头线杆即将折断，要求解决。联通四平分公司工作人员到现场踏查后，</w:t>
      </w:r>
      <w:r>
        <w:rPr>
          <w:rFonts w:hint="default" w:ascii="仿宋" w:hAnsi="仿宋" w:eastAsia="仿宋" w:cs="仿宋"/>
          <w:b w:val="0"/>
          <w:bCs w:val="0"/>
          <w:color w:val="auto"/>
          <w:kern w:val="2"/>
          <w:sz w:val="32"/>
          <w:szCs w:val="32"/>
          <w:highlight w:val="none"/>
          <w:lang w:val="en-US" w:eastAsia="zh-CN" w:bidi="ar-SA"/>
        </w:rPr>
        <w:t>安排工程队</w:t>
      </w:r>
      <w:r>
        <w:rPr>
          <w:rFonts w:hint="eastAsia" w:ascii="仿宋" w:hAnsi="仿宋" w:eastAsia="仿宋" w:cs="仿宋"/>
          <w:b w:val="0"/>
          <w:bCs w:val="0"/>
          <w:color w:val="auto"/>
          <w:kern w:val="2"/>
          <w:sz w:val="32"/>
          <w:szCs w:val="32"/>
          <w:highlight w:val="none"/>
          <w:lang w:val="en-US" w:eastAsia="zh-CN" w:bidi="ar-SA"/>
        </w:rPr>
        <w:t>对该通讯线杆进行了扶正加固。</w:t>
      </w:r>
    </w:p>
    <w:p w14:paraId="56CEB8E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both"/>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8.市税务局解决查封房屋门窗关闭问题。</w:t>
      </w:r>
      <w:r>
        <w:rPr>
          <w:rFonts w:hint="eastAsia" w:ascii="仿宋" w:hAnsi="仿宋" w:eastAsia="仿宋" w:cs="仿宋"/>
          <w:b w:val="0"/>
          <w:bCs w:val="0"/>
          <w:color w:val="auto"/>
          <w:kern w:val="2"/>
          <w:sz w:val="32"/>
          <w:szCs w:val="32"/>
          <w:highlight w:val="none"/>
          <w:lang w:val="en-US" w:eastAsia="zh-CN" w:bidi="ar-SA"/>
        </w:rPr>
        <w:t>富仁缘小区7号楼8单元业主反映，其家楼上房屋被税务局查封后，窗户常年开放，导致其家潮湿，冬天寒冷。要求解决。</w:t>
      </w:r>
      <w:r>
        <w:rPr>
          <w:rFonts w:hint="default" w:ascii="仿宋" w:hAnsi="仿宋" w:eastAsia="仿宋" w:cs="仿宋"/>
          <w:b w:val="0"/>
          <w:bCs w:val="0"/>
          <w:color w:val="auto"/>
          <w:kern w:val="2"/>
          <w:sz w:val="32"/>
          <w:szCs w:val="32"/>
          <w:highlight w:val="none"/>
          <w:lang w:val="en-US" w:eastAsia="zh-CN" w:bidi="ar-SA"/>
        </w:rPr>
        <w:t>市税务局</w:t>
      </w:r>
      <w:r>
        <w:rPr>
          <w:rFonts w:hint="eastAsia" w:ascii="仿宋" w:hAnsi="仿宋" w:eastAsia="仿宋" w:cs="仿宋"/>
          <w:b w:val="0"/>
          <w:bCs w:val="0"/>
          <w:color w:val="auto"/>
          <w:kern w:val="2"/>
          <w:sz w:val="32"/>
          <w:szCs w:val="32"/>
          <w:highlight w:val="none"/>
          <w:lang w:val="en-US" w:eastAsia="zh-CN" w:bidi="ar-SA"/>
        </w:rPr>
        <w:t>接到交办后，派工作人员</w:t>
      </w:r>
      <w:r>
        <w:rPr>
          <w:rFonts w:hint="default" w:ascii="仿宋" w:hAnsi="仿宋" w:eastAsia="仿宋" w:cs="仿宋"/>
          <w:b w:val="0"/>
          <w:bCs w:val="0"/>
          <w:color w:val="auto"/>
          <w:kern w:val="2"/>
          <w:sz w:val="32"/>
          <w:szCs w:val="32"/>
          <w:highlight w:val="none"/>
          <w:lang w:val="en-US" w:eastAsia="zh-CN" w:bidi="ar-SA"/>
        </w:rPr>
        <w:t>关闭</w:t>
      </w:r>
      <w:r>
        <w:rPr>
          <w:rFonts w:hint="eastAsia" w:ascii="仿宋" w:hAnsi="仿宋" w:eastAsia="仿宋" w:cs="仿宋"/>
          <w:b w:val="0"/>
          <w:bCs w:val="0"/>
          <w:color w:val="auto"/>
          <w:kern w:val="2"/>
          <w:sz w:val="32"/>
          <w:szCs w:val="32"/>
          <w:highlight w:val="none"/>
          <w:lang w:val="en-US" w:eastAsia="zh-CN" w:bidi="ar-SA"/>
        </w:rPr>
        <w:t>了</w:t>
      </w:r>
      <w:r>
        <w:rPr>
          <w:rFonts w:hint="default" w:ascii="仿宋" w:hAnsi="仿宋" w:eastAsia="仿宋" w:cs="仿宋"/>
          <w:b w:val="0"/>
          <w:bCs w:val="0"/>
          <w:color w:val="auto"/>
          <w:kern w:val="2"/>
          <w:sz w:val="32"/>
          <w:szCs w:val="32"/>
          <w:highlight w:val="none"/>
          <w:lang w:val="en-US" w:eastAsia="zh-CN" w:bidi="ar-SA"/>
        </w:rPr>
        <w:t>窗户。 </w:t>
      </w:r>
    </w:p>
    <w:p w14:paraId="619656E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both"/>
        <w:rPr>
          <w:rFonts w:hint="default"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9.市住建局解决公园路灯照明时间短问题。</w:t>
      </w:r>
      <w:r>
        <w:rPr>
          <w:rFonts w:hint="eastAsia" w:ascii="仿宋" w:hAnsi="仿宋" w:eastAsia="仿宋" w:cs="仿宋"/>
          <w:b w:val="0"/>
          <w:bCs w:val="0"/>
          <w:color w:val="auto"/>
          <w:kern w:val="2"/>
          <w:sz w:val="32"/>
          <w:szCs w:val="32"/>
          <w:highlight w:val="none"/>
          <w:lang w:val="en-US" w:eastAsia="zh-CN" w:bidi="ar-SA"/>
        </w:rPr>
        <w:t>顺达小区居民反映，公园照明时间短，给锻炼带来不便，要求延长公园路灯照明时间。市园林管理中心经调研，将公园开灯和关灯时间进行调整，延长了照明时间。</w:t>
      </w:r>
    </w:p>
    <w:p w14:paraId="1F8B012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both"/>
        <w:rPr>
          <w:rFonts w:hint="default"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10.市文广旅体局解决雕塑国旗使用不规范问题。</w:t>
      </w:r>
      <w:r>
        <w:rPr>
          <w:rFonts w:hint="eastAsia" w:ascii="仿宋" w:hAnsi="仿宋" w:eastAsia="仿宋" w:cs="仿宋"/>
          <w:b w:val="0"/>
          <w:bCs w:val="0"/>
          <w:color w:val="auto"/>
          <w:kern w:val="2"/>
          <w:sz w:val="32"/>
          <w:szCs w:val="32"/>
          <w:highlight w:val="none"/>
          <w:lang w:val="en-US" w:eastAsia="zh-CN" w:bidi="ar-SA"/>
        </w:rPr>
        <w:t>市民任先生反映，一江山岛正门门前解放军雕塑后面有一处硬体国旗标志，四个小五角星位置不对，要求解决。市文广旅体局经核查，情况属实。</w:t>
      </w:r>
      <w:r>
        <w:rPr>
          <w:rFonts w:hint="default" w:ascii="仿宋" w:hAnsi="仿宋" w:eastAsia="仿宋" w:cs="仿宋"/>
          <w:b w:val="0"/>
          <w:bCs w:val="0"/>
          <w:color w:val="auto"/>
          <w:kern w:val="2"/>
          <w:sz w:val="32"/>
          <w:szCs w:val="32"/>
          <w:highlight w:val="none"/>
          <w:lang w:val="en-US" w:eastAsia="zh-CN" w:bidi="ar-SA"/>
        </w:rPr>
        <w:t>修改</w:t>
      </w:r>
      <w:r>
        <w:rPr>
          <w:rFonts w:hint="eastAsia" w:ascii="仿宋" w:hAnsi="仿宋" w:eastAsia="仿宋" w:cs="仿宋"/>
          <w:b w:val="0"/>
          <w:bCs w:val="0"/>
          <w:color w:val="auto"/>
          <w:kern w:val="2"/>
          <w:sz w:val="32"/>
          <w:szCs w:val="32"/>
          <w:highlight w:val="none"/>
          <w:lang w:val="en-US" w:eastAsia="zh-CN" w:bidi="ar-SA"/>
        </w:rPr>
        <w:t>了设计</w:t>
      </w:r>
      <w:r>
        <w:rPr>
          <w:rFonts w:hint="default" w:ascii="仿宋" w:hAnsi="仿宋" w:eastAsia="仿宋" w:cs="仿宋"/>
          <w:b w:val="0"/>
          <w:bCs w:val="0"/>
          <w:color w:val="auto"/>
          <w:kern w:val="2"/>
          <w:sz w:val="32"/>
          <w:szCs w:val="32"/>
          <w:highlight w:val="none"/>
          <w:lang w:val="en-US" w:eastAsia="zh-CN" w:bidi="ar-SA"/>
        </w:rPr>
        <w:t>图纸，</w:t>
      </w:r>
      <w:r>
        <w:rPr>
          <w:rFonts w:hint="eastAsia" w:ascii="仿宋" w:hAnsi="仿宋" w:eastAsia="仿宋" w:cs="仿宋"/>
          <w:b w:val="0"/>
          <w:bCs w:val="0"/>
          <w:color w:val="auto"/>
          <w:kern w:val="2"/>
          <w:sz w:val="32"/>
          <w:szCs w:val="32"/>
          <w:highlight w:val="none"/>
          <w:lang w:val="en-US" w:eastAsia="zh-CN" w:bidi="ar-SA"/>
        </w:rPr>
        <w:t>并按修</w:t>
      </w:r>
      <w:bookmarkStart w:id="0" w:name="_GoBack"/>
      <w:bookmarkEnd w:id="0"/>
      <w:r>
        <w:rPr>
          <w:rFonts w:hint="eastAsia" w:ascii="仿宋" w:hAnsi="仿宋" w:eastAsia="仿宋" w:cs="仿宋"/>
          <w:b w:val="0"/>
          <w:bCs w:val="0"/>
          <w:color w:val="auto"/>
          <w:kern w:val="2"/>
          <w:sz w:val="32"/>
          <w:szCs w:val="32"/>
          <w:highlight w:val="none"/>
          <w:lang w:val="en-US" w:eastAsia="zh-CN" w:bidi="ar-SA"/>
        </w:rPr>
        <w:t>改的图纸整改落实</w:t>
      </w:r>
      <w:r>
        <w:rPr>
          <w:rFonts w:hint="default" w:ascii="仿宋" w:hAnsi="仿宋" w:eastAsia="仿宋" w:cs="仿宋"/>
          <w:b w:val="0"/>
          <w:bCs w:val="0"/>
          <w:color w:val="auto"/>
          <w:kern w:val="2"/>
          <w:sz w:val="32"/>
          <w:szCs w:val="32"/>
          <w:highlight w:val="none"/>
          <w:lang w:val="en-US" w:eastAsia="zh-CN" w:bidi="ar-SA"/>
        </w:rPr>
        <w:t>。</w:t>
      </w:r>
    </w:p>
    <w:p w14:paraId="6C278E0E">
      <w:pPr>
        <w:ind w:firstLine="643" w:firstLineChars="200"/>
        <w:rPr>
          <w:rFonts w:hint="eastAsia" w:ascii="宋体" w:hAnsi="宋体" w:eastAsia="宋体" w:cs="宋体"/>
          <w:b/>
          <w:bCs/>
          <w:sz w:val="32"/>
          <w:szCs w:val="32"/>
          <w:lang w:val="en-US" w:eastAsia="zh-CN"/>
        </w:rPr>
      </w:pPr>
    </w:p>
    <w:p w14:paraId="45383374">
      <w:pPr>
        <w:ind w:firstLine="643" w:firstLineChars="200"/>
        <w:rPr>
          <w:rFonts w:hint="eastAsia" w:ascii="宋体" w:hAnsi="宋体" w:eastAsia="宋体" w:cs="宋体"/>
          <w:b/>
          <w:bCs/>
          <w:sz w:val="32"/>
          <w:szCs w:val="32"/>
          <w:lang w:val="en-US" w:eastAsia="zh-CN"/>
        </w:rPr>
      </w:pPr>
    </w:p>
    <w:p w14:paraId="69F3773E">
      <w:pPr>
        <w:ind w:firstLine="643" w:firstLineChars="200"/>
        <w:rPr>
          <w:rFonts w:hint="eastAsia" w:ascii="宋体" w:hAnsi="宋体" w:eastAsia="宋体" w:cs="宋体"/>
          <w:b/>
          <w:bCs/>
          <w:sz w:val="32"/>
          <w:szCs w:val="32"/>
          <w:lang w:val="en-US" w:eastAsia="zh-CN"/>
        </w:rPr>
      </w:pPr>
    </w:p>
    <w:p w14:paraId="23923259">
      <w:pPr>
        <w:ind w:firstLine="643" w:firstLineChars="200"/>
        <w:rPr>
          <w:rFonts w:hint="eastAsia" w:ascii="宋体" w:hAnsi="宋体" w:eastAsia="宋体" w:cs="宋体"/>
          <w:b/>
          <w:bCs/>
          <w:sz w:val="32"/>
          <w:szCs w:val="32"/>
          <w:lang w:val="en-US" w:eastAsia="zh-CN"/>
        </w:rPr>
      </w:pPr>
    </w:p>
    <w:p w14:paraId="73F55428">
      <w:pPr>
        <w:ind w:firstLine="643" w:firstLineChars="200"/>
        <w:rPr>
          <w:rFonts w:hint="eastAsia" w:ascii="宋体" w:hAnsi="宋体" w:eastAsia="宋体" w:cs="宋体"/>
          <w:b/>
          <w:bCs/>
          <w:sz w:val="32"/>
          <w:szCs w:val="32"/>
          <w:lang w:val="en-US" w:eastAsia="zh-CN"/>
        </w:rPr>
      </w:pPr>
    </w:p>
    <w:p w14:paraId="2FEFC9B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仿宋" w:hAnsi="仿宋" w:eastAsia="仿宋" w:cs="仿宋"/>
          <w:b w:val="0"/>
          <w:bCs w:val="0"/>
          <w:color w:val="auto"/>
          <w:kern w:val="2"/>
          <w:sz w:val="32"/>
          <w:szCs w:val="32"/>
          <w:highlight w:val="none"/>
          <w:lang w:val="en-US" w:eastAsia="zh-CN" w:bidi="ar-SA"/>
        </w:rPr>
      </w:pPr>
    </w:p>
    <w:p w14:paraId="67AD8CD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 w:hAnsi="仿宋" w:eastAsia="仿宋" w:cs="仿宋"/>
          <w:b w:val="0"/>
          <w:bCs w:val="0"/>
          <w:color w:val="auto"/>
          <w:kern w:val="2"/>
          <w:sz w:val="32"/>
          <w:szCs w:val="32"/>
          <w:highlight w:val="none"/>
          <w:lang w:val="en-US" w:eastAsia="zh-CN" w:bidi="ar-SA"/>
        </w:rPr>
      </w:pPr>
    </w:p>
    <w:p w14:paraId="4A5D35F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 w:hAnsi="仿宋" w:eastAsia="仿宋"/>
          <w:sz w:val="32"/>
          <w:lang w:val="en-US" w:eastAsia="zh-CN"/>
        </w:rPr>
      </w:pPr>
      <w:r>
        <w:rPr>
          <w:rFonts w:ascii="仿宋" w:hAnsi="仿宋" w:eastAsia="仿宋"/>
          <w:sz w:val="32"/>
        </w:rPr>
        <w:t>签发:</w:t>
      </w:r>
      <w:r>
        <w:rPr>
          <w:rFonts w:hint="eastAsia" w:ascii="仿宋" w:hAnsi="仿宋" w:eastAsia="仿宋"/>
          <w:sz w:val="32"/>
          <w:lang w:val="en-US" w:eastAsia="zh-CN"/>
        </w:rPr>
        <w:t>曹松涛</w:t>
      </w:r>
      <w:r>
        <w:rPr>
          <w:rFonts w:ascii="仿宋" w:hAnsi="仿宋" w:eastAsia="仿宋"/>
          <w:sz w:val="32"/>
        </w:rPr>
        <w:t xml:space="preserve">        </w:t>
      </w:r>
      <w:r>
        <w:rPr>
          <w:rFonts w:hint="eastAsia" w:ascii="仿宋" w:hAnsi="仿宋" w:eastAsia="仿宋"/>
          <w:sz w:val="32"/>
          <w:lang w:val="en-US" w:eastAsia="zh-CN"/>
        </w:rPr>
        <w:t xml:space="preserve">   </w:t>
      </w:r>
      <w:r>
        <w:rPr>
          <w:rFonts w:hint="eastAsia" w:ascii="仿宋" w:hAnsi="仿宋" w:eastAsia="仿宋"/>
          <w:sz w:val="32"/>
          <w:lang w:eastAsia="zh-CN"/>
        </w:rPr>
        <w:t>审核</w:t>
      </w:r>
      <w:r>
        <w:rPr>
          <w:rFonts w:ascii="仿宋" w:hAnsi="仿宋" w:eastAsia="仿宋"/>
          <w:sz w:val="32"/>
        </w:rPr>
        <w:t>：王成</w:t>
      </w:r>
      <w:r>
        <w:rPr>
          <w:rFonts w:hint="eastAsia" w:ascii="仿宋" w:hAnsi="仿宋" w:eastAsia="仿宋"/>
          <w:sz w:val="32"/>
          <w:lang w:val="en-US" w:eastAsia="zh-CN"/>
        </w:rPr>
        <w:t xml:space="preserve">        编辑：孙雪楠</w:t>
      </w:r>
    </w:p>
    <w:p w14:paraId="27EF9945">
      <w:pPr>
        <w:spacing w:line="620" w:lineRule="exact"/>
        <w:jc w:val="left"/>
        <w:rPr>
          <w:rFonts w:ascii="仿宋" w:hAnsi="仿宋" w:eastAsia="仿宋"/>
          <w:sz w:val="32"/>
        </w:rPr>
      </w:pPr>
      <w:r>
        <w:rPr>
          <w:rFonts w:ascii="仿宋" w:hAnsi="仿宋" w:eastAsia="仿宋"/>
          <w:sz w:val="32"/>
        </w:rPr>
        <mc:AlternateContent>
          <mc:Choice Requires="wpg">
            <w:drawing>
              <wp:anchor distT="0" distB="0" distL="0" distR="0" simplePos="0" relativeHeight="251661312" behindDoc="0" locked="0" layoutInCell="1" allowOverlap="1">
                <wp:simplePos x="0" y="0"/>
                <wp:positionH relativeFrom="column">
                  <wp:posOffset>29210</wp:posOffset>
                </wp:positionH>
                <wp:positionV relativeFrom="paragraph">
                  <wp:posOffset>30480</wp:posOffset>
                </wp:positionV>
                <wp:extent cx="5228590" cy="871220"/>
                <wp:effectExtent l="0" t="4445" r="10160" b="19685"/>
                <wp:wrapNone/>
                <wp:docPr id="5" name="组合 2"/>
                <wp:cNvGraphicFramePr/>
                <a:graphic xmlns:a="http://schemas.openxmlformats.org/drawingml/2006/main">
                  <a:graphicData uri="http://schemas.microsoft.com/office/word/2010/wordprocessingGroup">
                    <wpg:wgp>
                      <wpg:cNvGrpSpPr/>
                      <wpg:grpSpPr>
                        <a:xfrm rot="0">
                          <a:off x="0" y="0"/>
                          <a:ext cx="5228590" cy="871219"/>
                          <a:chOff x="0" y="0"/>
                          <a:chExt cx="9195" cy="1359"/>
                        </a:xfrm>
                      </wpg:grpSpPr>
                      <wps:wsp>
                        <wps:cNvPr id="1" name="直接连接符 1"/>
                        <wps:cNvCnPr/>
                        <wps:spPr>
                          <a:xfrm>
                            <a:off x="15" y="0"/>
                            <a:ext cx="9180" cy="0"/>
                          </a:xfrm>
                          <a:prstGeom prst="line">
                            <a:avLst/>
                          </a:prstGeom>
                          <a:ln w="9525" cap="flat" cmpd="sng">
                            <a:solidFill>
                              <a:srgbClr val="000000"/>
                            </a:solidFill>
                            <a:prstDash val="solid"/>
                            <a:round/>
                            <a:headEnd type="none" w="med" len="med"/>
                            <a:tailEnd type="none" w="med" len="med"/>
                          </a:ln>
                        </wps:spPr>
                        <wps:bodyPr/>
                      </wps:wsp>
                      <wps:wsp>
                        <wps:cNvPr id="2" name="直接连接符 2"/>
                        <wps:cNvCnPr/>
                        <wps:spPr>
                          <a:xfrm>
                            <a:off x="0" y="1359"/>
                            <a:ext cx="9180" cy="0"/>
                          </a:xfrm>
                          <a:prstGeom prst="line">
                            <a:avLst/>
                          </a:prstGeom>
                          <a:ln w="9525" cap="flat" cmpd="sng">
                            <a:solidFill>
                              <a:srgbClr val="000000"/>
                            </a:solidFill>
                            <a:prstDash val="solid"/>
                            <a:round/>
                            <a:headEnd type="none" w="med" len="med"/>
                            <a:tailEnd type="none" w="med" len="med"/>
                          </a:ln>
                        </wps:spPr>
                        <wps:bodyPr/>
                      </wps:wsp>
                    </wpg:wgp>
                  </a:graphicData>
                </a:graphic>
              </wp:anchor>
            </w:drawing>
          </mc:Choice>
          <mc:Fallback>
            <w:pict>
              <v:group id="组合 2" o:spid="_x0000_s1026" o:spt="203" style="position:absolute;left:0pt;margin-left:2.3pt;margin-top:2.4pt;height:68.6pt;width:411.7pt;z-index:251661312;mso-width-relative:page;mso-height-relative:page;" coordsize="9195,1359" o:gfxdata="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CSubVB1wAAAAcBAAAPAAAAAAAA&#10;AAEAIAAAACIAAABkcnMvZG93bnJldi54bWxQSwECFAAUAAAACACHTuJA/HdvxoUCAAAWBwAADgAA&#10;AAAAAAABACAAAAAmAQAAZHJzL2Uyb0RvYy54bWxQSwUGAAAAAAYABgBZAQAAHQYAAAAA&#10;">
                <o:lock v:ext="edit" aspectratio="f"/>
                <v:line id="_x0000_s1026" o:spid="_x0000_s1026" o:spt="20" style="position:absolute;left:15;top:0;height:0;width:9180;" filled="f" stroked="t" coordsize="21600,21600" o:gfxdata="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CPhLsAAADa&#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_x0000_s1026" o:spid="_x0000_s1026" o:spt="20" style="position:absolute;left:0;top:1359;height:0;width:9180;" filled="f" stroked="t" coordsize="21600,21600" o:gfxdata="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vSEfO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group>
            </w:pict>
          </mc:Fallback>
        </mc:AlternateContent>
      </w:r>
      <w:r>
        <w:rPr>
          <w:rFonts w:ascii="仿宋" w:hAnsi="仿宋" w:eastAsia="仿宋"/>
          <w:sz w:val="32"/>
        </w:rPr>
        <w:t>报：市委、市人大、市政府、市政协、市纪检委领导。</w:t>
      </w:r>
    </w:p>
    <w:p w14:paraId="68E3CE7E">
      <w:pPr>
        <w:spacing w:line="620" w:lineRule="exact"/>
        <w:jc w:val="left"/>
        <w:rPr>
          <w:rFonts w:ascii="仿宋" w:hAnsi="仿宋" w:eastAsia="仿宋"/>
          <w:sz w:val="32"/>
        </w:rPr>
      </w:pPr>
      <w:r>
        <w:rPr>
          <w:rFonts w:ascii="仿宋" w:hAnsi="仿宋" w:eastAsia="仿宋"/>
          <w:sz w:val="32"/>
        </w:rPr>
        <w:t>送：各县（市）、区政府，市政府有关部门。</w:t>
      </w:r>
    </w:p>
    <w:p w14:paraId="5BC6E86B">
      <w:pPr>
        <w:spacing w:line="620" w:lineRule="exact"/>
        <w:ind w:firstLine="6080" w:firstLineChars="1900"/>
        <w:jc w:val="left"/>
        <w:rPr>
          <w:rFonts w:hint="eastAsia" w:ascii="仿宋" w:hAnsi="仿宋" w:eastAsia="仿宋" w:cs="仿宋"/>
          <w:b w:val="0"/>
          <w:bCs w:val="0"/>
          <w:color w:val="auto"/>
          <w:kern w:val="2"/>
          <w:sz w:val="32"/>
          <w:szCs w:val="32"/>
          <w:highlight w:val="none"/>
          <w:lang w:val="en-US" w:eastAsia="zh-CN" w:bidi="ar-SA"/>
        </w:rPr>
      </w:pPr>
      <w:r>
        <w:rPr>
          <w:rFonts w:ascii="仿宋" w:hAnsi="仿宋" w:eastAsia="仿宋"/>
          <w:sz w:val="32"/>
        </w:rPr>
        <w:t>（共印130份</w:t>
      </w:r>
      <w:r>
        <w:rPr>
          <w:rFonts w:hint="eastAsia" w:ascii="仿宋" w:hAnsi="仿宋" w:eastAsia="仿宋"/>
          <w:sz w:val="32"/>
          <w:lang w:eastAsia="zh-CN"/>
        </w:rPr>
        <w:t>）</w:t>
      </w:r>
    </w:p>
    <w:p w14:paraId="0DBE57BD">
      <w:pPr>
        <w:ind w:firstLine="643" w:firstLineChars="200"/>
        <w:rPr>
          <w:rFonts w:hint="eastAsia" w:ascii="宋体" w:hAnsi="宋体" w:eastAsia="宋体" w:cs="宋体"/>
          <w:b/>
          <w:bCs/>
          <w:sz w:val="32"/>
          <w:szCs w:val="32"/>
          <w:lang w:val="en-US" w:eastAsia="zh-CN"/>
        </w:rPr>
      </w:pPr>
    </w:p>
    <w:p w14:paraId="3BEA92D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Segoe UI" w:hAnsi="Segoe UI" w:eastAsia="Segoe UI" w:cs="Segoe UI"/>
          <w:i w:val="0"/>
          <w:iCs w:val="0"/>
          <w:caps w:val="0"/>
          <w:color w:val="000000"/>
          <w:spacing w:val="0"/>
          <w:sz w:val="21"/>
          <w:szCs w:val="21"/>
        </w:rPr>
      </w:pPr>
    </w:p>
    <w:p w14:paraId="17A72F2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default" w:ascii="仿宋" w:hAnsi="仿宋" w:eastAsia="仿宋" w:cs="仿宋"/>
          <w:b w:val="0"/>
          <w:bCs w:val="0"/>
          <w:color w:val="auto"/>
          <w:kern w:val="2"/>
          <w:sz w:val="32"/>
          <w:szCs w:val="32"/>
          <w:highlight w:val="none"/>
          <w:lang w:val="en-US" w:eastAsia="zh-CN" w:bidi="ar-SA"/>
        </w:rPr>
      </w:pPr>
    </w:p>
    <w:p w14:paraId="4401E23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 w:hAnsi="仿宋" w:eastAsia="仿宋" w:cs="仿宋"/>
          <w:b w:val="0"/>
          <w:bCs w:val="0"/>
          <w:color w:val="auto"/>
          <w:kern w:val="2"/>
          <w:sz w:val="32"/>
          <w:szCs w:val="32"/>
          <w:highlight w:val="none"/>
          <w:lang w:val="en-US" w:eastAsia="zh-CN" w:bidi="ar-SA"/>
        </w:rPr>
      </w:pPr>
    </w:p>
    <w:p w14:paraId="653CB191">
      <w:pPr>
        <w:rPr>
          <w:rFonts w:hint="eastAsia"/>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FEE06">
    <w:pPr>
      <w:pStyle w:val="3"/>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0D0A9FD">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HVxTJ/TAQAAngMAAA4AAAAAAAAAAQAgAAAAHwEA&#10;AGRycy9lMm9Eb2MueG1sUEsFBgAAAAAGAAYAWQEAAGQFAAAAAA==&#10;">
              <v:fill on="f" focussize="0,0"/>
              <v:stroke on="f"/>
              <v:imagedata o:title=""/>
              <o:lock v:ext="edit" aspectratio="f"/>
              <v:textbox inset="0mm,0mm,0mm,0mm" style="mso-fit-shape-to-text:t;">
                <w:txbxContent>
                  <w:p w14:paraId="60D0A9FD">
                    <w:pPr>
                      <w:pStyle w:val="3"/>
                    </w:pPr>
                    <w:r>
                      <w:fldChar w:fldCharType="begin"/>
                    </w:r>
                    <w:r>
                      <w:instrText xml:space="preserve"> PAGE  \* MERGEFORMAT </w:instrText>
                    </w:r>
                    <w:r>
                      <w:fldChar w:fldCharType="separate"/>
                    </w:r>
                    <w:r>
                      <w:t>1</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403EB"/>
    <w:rsid w:val="06430285"/>
    <w:rsid w:val="07442078"/>
    <w:rsid w:val="080D068D"/>
    <w:rsid w:val="082D52C1"/>
    <w:rsid w:val="08E17881"/>
    <w:rsid w:val="09651A1C"/>
    <w:rsid w:val="15AC7766"/>
    <w:rsid w:val="17DD454F"/>
    <w:rsid w:val="1AAE0DF8"/>
    <w:rsid w:val="1C085913"/>
    <w:rsid w:val="1DA3222F"/>
    <w:rsid w:val="1EEC0223"/>
    <w:rsid w:val="2331574F"/>
    <w:rsid w:val="234E4553"/>
    <w:rsid w:val="245D40B2"/>
    <w:rsid w:val="25C44658"/>
    <w:rsid w:val="2B2B6F28"/>
    <w:rsid w:val="2DE975EB"/>
    <w:rsid w:val="2DF8137B"/>
    <w:rsid w:val="31B00187"/>
    <w:rsid w:val="32104707"/>
    <w:rsid w:val="34A93A72"/>
    <w:rsid w:val="359F2027"/>
    <w:rsid w:val="36271174"/>
    <w:rsid w:val="3BD2154E"/>
    <w:rsid w:val="3CBE555D"/>
    <w:rsid w:val="3D606F05"/>
    <w:rsid w:val="3E453922"/>
    <w:rsid w:val="3EEA4CD8"/>
    <w:rsid w:val="40AB565D"/>
    <w:rsid w:val="44F04006"/>
    <w:rsid w:val="46226700"/>
    <w:rsid w:val="46970FCB"/>
    <w:rsid w:val="480C3F11"/>
    <w:rsid w:val="491D2525"/>
    <w:rsid w:val="4D6F4631"/>
    <w:rsid w:val="4F9F7182"/>
    <w:rsid w:val="4FFE4049"/>
    <w:rsid w:val="50A218B6"/>
    <w:rsid w:val="528E1A14"/>
    <w:rsid w:val="534E1882"/>
    <w:rsid w:val="548E36C7"/>
    <w:rsid w:val="57E964BF"/>
    <w:rsid w:val="5A1350B0"/>
    <w:rsid w:val="61DA69D6"/>
    <w:rsid w:val="66A30F7B"/>
    <w:rsid w:val="66D47E98"/>
    <w:rsid w:val="67B60563"/>
    <w:rsid w:val="683706DE"/>
    <w:rsid w:val="69667619"/>
    <w:rsid w:val="69923F97"/>
    <w:rsid w:val="6A3A2952"/>
    <w:rsid w:val="6D052A92"/>
    <w:rsid w:val="6F900B97"/>
    <w:rsid w:val="71A30B93"/>
    <w:rsid w:val="7A4E3666"/>
    <w:rsid w:val="7B1F53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character" w:default="1" w:styleId="8">
    <w:name w:val="Default Paragraph Font"/>
    <w:qFormat/>
    <w:uiPriority w:val="0"/>
  </w:style>
  <w:style w:type="table" w:default="1" w:styleId="7">
    <w:name w:val="Normal Table"/>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2"/>
    <w:basedOn w:val="1"/>
    <w:qFormat/>
    <w:uiPriority w:val="0"/>
    <w:pPr>
      <w:spacing w:after="120" w:line="480" w:lineRule="auto"/>
    </w:pPr>
    <w:rPr>
      <w:rFonts w:hint="default" w:ascii="仿宋_GB2312" w:hAnsi="仿宋_GB2312" w:eastAsia="仿宋_GB2312"/>
      <w:sz w:val="36"/>
      <w:szCs w:val="24"/>
    </w:rPr>
  </w:style>
  <w:style w:type="paragraph" w:styleId="6">
    <w:name w:val="Normal (Web)"/>
    <w:basedOn w:val="1"/>
    <w:qFormat/>
    <w:uiPriority w:val="0"/>
    <w:rPr>
      <w:sz w:val="24"/>
    </w:rPr>
  </w:style>
  <w:style w:type="character" w:styleId="9">
    <w:name w:val="Hyperlink"/>
    <w:basedOn w:val="8"/>
    <w:qFormat/>
    <w:uiPriority w:val="0"/>
    <w:rPr>
      <w:color w:val="0000FF"/>
      <w:u w:val="single"/>
    </w:rPr>
  </w:style>
  <w:style w:type="character" w:customStyle="1" w:styleId="10">
    <w:name w:val="font11"/>
    <w:basedOn w:val="8"/>
    <w:qFormat/>
    <w:uiPriority w:val="0"/>
    <w:rPr>
      <w:rFonts w:hint="eastAsia" w:ascii="仿宋" w:hAnsi="仿宋" w:eastAsia="仿宋" w:cs="仿宋"/>
      <w:color w:val="FF0000"/>
      <w:sz w:val="32"/>
      <w:szCs w:val="32"/>
      <w:u w:val="none"/>
    </w:rPr>
  </w:style>
  <w:style w:type="character" w:customStyle="1" w:styleId="11">
    <w:name w:val="font31"/>
    <w:basedOn w:val="8"/>
    <w:qFormat/>
    <w:uiPriority w:val="0"/>
    <w:rPr>
      <w:rFonts w:hint="eastAsia" w:ascii="宋体" w:hAnsi="宋体" w:eastAsia="宋体" w:cs="宋体"/>
      <w:color w:val="000000"/>
      <w:sz w:val="22"/>
      <w:szCs w:val="22"/>
      <w:u w:val="none"/>
    </w:rPr>
  </w:style>
  <w:style w:type="character" w:customStyle="1" w:styleId="12">
    <w:name w:val="font21"/>
    <w:basedOn w:val="8"/>
    <w:qFormat/>
    <w:uiPriority w:val="0"/>
    <w:rPr>
      <w:rFonts w:hint="eastAsia" w:ascii="宋体" w:hAnsi="宋体" w:eastAsia="宋体" w:cs="宋体"/>
      <w:color w:val="000000"/>
      <w:sz w:val="22"/>
      <w:szCs w:val="22"/>
      <w:u w:val="none"/>
    </w:rPr>
  </w:style>
  <w:style w:type="character" w:customStyle="1" w:styleId="13">
    <w:name w:val="font81"/>
    <w:basedOn w:val="8"/>
    <w:qFormat/>
    <w:uiPriority w:val="0"/>
    <w:rPr>
      <w:rFonts w:hint="eastAsia" w:ascii="宋体" w:hAnsi="宋体" w:eastAsia="宋体" w:cs="宋体"/>
      <w:b/>
      <w:color w:val="000000"/>
      <w:sz w:val="40"/>
      <w:szCs w:val="40"/>
      <w:u w:val="none"/>
    </w:rPr>
  </w:style>
  <w:style w:type="character" w:customStyle="1" w:styleId="14">
    <w:name w:val="font41"/>
    <w:basedOn w:val="8"/>
    <w:qFormat/>
    <w:uiPriority w:val="0"/>
    <w:rPr>
      <w:rFonts w:hint="eastAsia" w:ascii="宋体" w:hAnsi="宋体" w:eastAsia="宋体" w:cs="宋体"/>
      <w:b/>
      <w:color w:val="000000"/>
      <w:sz w:val="40"/>
      <w:szCs w:val="4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3054</Words>
  <Characters>3198</Characters>
  <Paragraphs>23</Paragraphs>
  <TotalTime>0</TotalTime>
  <ScaleCrop>false</ScaleCrop>
  <LinksUpToDate>false</LinksUpToDate>
  <CharactersWithSpaces>3222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2023-04-08T06:53:00Z</dcterms:created>
  <dc:creator>ZhangHe</dc:creator>
  <cp:lastModifiedBy>莹莹</cp:lastModifiedBy>
  <cp:lastPrinted>2025-08-07T07:08:00Z</cp:lastPrinted>
  <dcterms:modified xsi:type="dcterms:W3CDTF">2025-11-18T07:08:14Z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209F7EA680684E27A6E3A9383B21878F_13</vt:lpwstr>
  </property>
  <property fmtid="{D5CDD505-2E9C-101B-9397-08002B2CF9AE}" pid="4" name="KSOTemplateDocerSaveRecord">
    <vt:lpwstr>eyJoZGlkIjoiMmY4MTliOWZhMzRmZTk4ZWNkMGFmYWYzM2YwODc4NmUiLCJ1c2VySWQiOiIzOTE5MDg3NjkifQ==</vt:lpwstr>
  </property>
</Properties>
</file>