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新冠肺炎疫情防控告知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暨承诺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11"/>
          <w:szCs w:val="1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val="en-US" w:eastAsia="zh-CN"/>
        </w:rPr>
        <w:t>凡是14天内有过中高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eastAsia="zh-CN"/>
        </w:rPr>
        <w:t>风险区旅居史的人员，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</w:rPr>
        <w:t>不能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  <w:lang w:eastAsia="zh-CN"/>
        </w:rPr>
        <w:t>来平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  <w:lang w:eastAsia="zh-CN"/>
        </w:rPr>
        <w:t>资格复审及体检。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“通信大数据行程卡”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非绿码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显示“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14天内到达或途经四平市以外区域”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的人员，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</w:rPr>
        <w:t>须于</w:t>
      </w:r>
      <w:r>
        <w:rPr>
          <w:rFonts w:hint="eastAsia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</w:rPr>
        <w:t>当天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提供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28"/>
          <w:szCs w:val="28"/>
          <w:highlight w:val="none"/>
          <w:lang w:val="en-US" w:eastAsia="zh-CN"/>
        </w:rPr>
        <w:t>日内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4"/>
          <w:sz w:val="28"/>
          <w:szCs w:val="28"/>
          <w:highlight w:val="none"/>
        </w:rPr>
        <w:t>新冠病毒核酸检测阴性证明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4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不能出具检测阴性证明的，不能参加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资格复审及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“吉祥码”“通信大数据行程卡”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为绿码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或出具检测阴性证明的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，经现场测量体温正常方可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资格复审及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资格复审及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当天，经现场测量体温异常，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或有咳嗽等呼吸道症状的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</w:rPr>
        <w:t>须于当天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提供吉林省内三级甲等医院出具的排除新冠肺炎诊断意见，不能提供诊断意见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不得参加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资格复审和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资格复审及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应自备符合防疫要求的一次性医用口罩，除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44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资格复审及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须认真阅读并签署《新冠肺炎疫情防控告知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暨承诺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书》，知悉告知事项、证明义务和防疫要求，自愿承担因不实行为应承担的相关责任并接受相应处理。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凡隐瞒或谎报旅居史、接触史、健康状况等疫情防控信息，不配合工作人员进行防疫检测、询问、排查、送诊等情节严重的，取消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资格复审及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体检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资格，并记入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本人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44" w:firstLineChars="200"/>
        <w:jc w:val="left"/>
        <w:textAlignment w:val="auto"/>
        <w:outlineLvl w:val="9"/>
        <w:rPr>
          <w:rFonts w:hint="default" w:eastAsia="黑体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考生须于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当天将本人签署的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</w:rPr>
        <w:t>《新冠肺炎疫情防控告知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eastAsia="zh-CN"/>
        </w:rPr>
        <w:t>暨承诺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</w:rPr>
        <w:t>书》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上交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eastAsia="zh-CN"/>
        </w:rPr>
        <w:t>现场工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楷体_GB2312" w:cs="Times New Roman"/>
          <w:color w:val="000000"/>
          <w:spacing w:val="-4"/>
          <w:sz w:val="28"/>
          <w:szCs w:val="28"/>
          <w:highlight w:val="none"/>
        </w:rPr>
        <w:t>请用正楷字抄写以下这段话：</w:t>
      </w:r>
      <w:r>
        <w:rPr>
          <w:rFonts w:hint="default" w:ascii="Times New Roman" w:hAnsi="Times New Roman" w:eastAsia="楷体_GB2312" w:cs="Times New Roman"/>
          <w:b/>
          <w:color w:val="000000"/>
          <w:spacing w:val="-4"/>
          <w:sz w:val="28"/>
          <w:szCs w:val="28"/>
          <w:highlight w:val="none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98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2" w:lineRule="auto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eastAsia" w:ascii="楷体_GB2312" w:hAnsi="楷体_GB2312" w:eastAsia="楷体_GB2312" w:cs="楷体_GB2312"/>
          <w:sz w:val="33"/>
          <w:szCs w:val="33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3"/>
          <w:szCs w:val="33"/>
          <w:highlight w:val="none"/>
          <w:lang w:eastAsia="zh-CN"/>
        </w:rPr>
        <w:t>本人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</w:rPr>
        <w:t>签字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  <w:lang w:eastAsia="zh-CN"/>
        </w:rPr>
        <w:t>（按手印）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</w:rPr>
        <w:t>：             日 期：</w:t>
      </w:r>
      <w:bookmarkStart w:id="0" w:name="_GoBack"/>
      <w:bookmarkEnd w:id="0"/>
    </w:p>
    <w:sectPr>
      <w:footerReference r:id="rId3" w:type="default"/>
      <w:pgSz w:w="11906" w:h="16838"/>
      <w:pgMar w:top="1247" w:right="1531" w:bottom="113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F1728"/>
    <w:rsid w:val="07D4277D"/>
    <w:rsid w:val="0A205734"/>
    <w:rsid w:val="0B6A085D"/>
    <w:rsid w:val="0DA82E1F"/>
    <w:rsid w:val="12877F6B"/>
    <w:rsid w:val="16DD7D85"/>
    <w:rsid w:val="1CF40891"/>
    <w:rsid w:val="1EAD7C76"/>
    <w:rsid w:val="27760510"/>
    <w:rsid w:val="2C002AD3"/>
    <w:rsid w:val="2C2F1728"/>
    <w:rsid w:val="336E17BC"/>
    <w:rsid w:val="36C9024A"/>
    <w:rsid w:val="3D826F1F"/>
    <w:rsid w:val="3EC768AF"/>
    <w:rsid w:val="40F738F2"/>
    <w:rsid w:val="43EE1209"/>
    <w:rsid w:val="46853871"/>
    <w:rsid w:val="469D7C5A"/>
    <w:rsid w:val="47583C2E"/>
    <w:rsid w:val="4B24753C"/>
    <w:rsid w:val="51C30DDE"/>
    <w:rsid w:val="566F33AF"/>
    <w:rsid w:val="577636F8"/>
    <w:rsid w:val="63012FCA"/>
    <w:rsid w:val="64413A0E"/>
    <w:rsid w:val="6A5A0665"/>
    <w:rsid w:val="6E192369"/>
    <w:rsid w:val="6E703969"/>
    <w:rsid w:val="701B73EF"/>
    <w:rsid w:val="712D785B"/>
    <w:rsid w:val="73834153"/>
    <w:rsid w:val="76995437"/>
    <w:rsid w:val="776240CF"/>
    <w:rsid w:val="779971BE"/>
    <w:rsid w:val="7871661B"/>
    <w:rsid w:val="78C82DB9"/>
    <w:rsid w:val="7A6410DE"/>
    <w:rsid w:val="7D6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960"/>
    </w:pPr>
    <w:rPr>
      <w:rFonts w:ascii="Times New Roman" w:hAnsi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2020-07-20T02:46:00Z</dcterms:created>
  <dc:creator>liuhaidong</dc:creator>
  <cp:lastModifiedBy>Administrator</cp:lastModifiedBy>
  <cp:lastPrinted>2021-05-26T09:59:07Z</cp:lastPrinted>
  <dcterms:modified xsi:type="dcterms:W3CDTF">2021-05-26T10:11:16Z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763E985C47C34CC3BF02E6E30868DC02</vt:lpwstr>
  </property>
</Properties>
</file>