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outlineLvl w:val="9"/>
        <w:rPr>
          <w:rStyle w:val="6"/>
          <w:rFonts w:hint="default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</w:pPr>
      <w:r>
        <w:rPr>
          <w:rStyle w:val="6"/>
          <w:rFonts w:hint="eastAsia" w:ascii="宋体" w:hAnsi="宋体" w:cs="宋体"/>
          <w:b w:val="0"/>
          <w:bCs/>
          <w:color w:val="000000"/>
          <w:sz w:val="28"/>
          <w:szCs w:val="28"/>
          <w:lang w:eastAsia="zh-CN"/>
        </w:rPr>
        <w:t>附件</w:t>
      </w:r>
      <w:r>
        <w:rPr>
          <w:rStyle w:val="6"/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  <w:t>3：</w:t>
      </w:r>
    </w:p>
    <w:p>
      <w:pPr>
        <w:pStyle w:val="2"/>
        <w:widowControl/>
        <w:spacing w:beforeAutospacing="0" w:afterAutospacing="0" w:line="456" w:lineRule="atLeast"/>
        <w:jc w:val="center"/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  <w:t>20</w:t>
      </w: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  <w:lang w:val="en-US" w:eastAsia="zh-CN"/>
        </w:rPr>
        <w:t>21</w:t>
      </w: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  <w:t>年四平市事业单位公开招聘工作人员</w:t>
      </w:r>
    </w:p>
    <w:p>
      <w:pPr>
        <w:pStyle w:val="2"/>
        <w:widowControl/>
        <w:spacing w:beforeAutospacing="0" w:afterAutospacing="0" w:line="456" w:lineRule="atLeast"/>
        <w:jc w:val="center"/>
        <w:rPr>
          <w:rStyle w:val="6"/>
          <w:rFonts w:hint="eastAsia" w:ascii="黑体" w:hAnsi="黑体" w:eastAsia="黑体" w:cs="黑体"/>
          <w:b w:val="0"/>
          <w:bCs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  <w:lang w:eastAsia="zh-CN"/>
        </w:rPr>
        <w:t>暨专项招聘高校毕业生</w:t>
      </w:r>
      <w:r>
        <w:rPr>
          <w:rFonts w:hint="eastAsia" w:ascii="黑体" w:hAnsi="黑体" w:eastAsia="黑体" w:cs="黑体"/>
          <w:b w:val="0"/>
          <w:bCs/>
          <w:kern w:val="0"/>
          <w:sz w:val="44"/>
          <w:szCs w:val="44"/>
          <w:highlight w:val="none"/>
          <w:shd w:val="clear" w:color="030000"/>
          <w:lang w:val="en-US" w:eastAsia="zh-CN" w:bidi="ar-SA"/>
        </w:rPr>
        <w:t>考试大纲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jc w:val="center"/>
        <w:textAlignment w:val="auto"/>
        <w:outlineLvl w:val="9"/>
        <w:rPr>
          <w:rStyle w:val="6"/>
          <w:rFonts w:hint="eastAsia" w:ascii="宋体" w:hAnsi="宋体" w:cs="宋体"/>
          <w:color w:val="000000"/>
          <w:sz w:val="36"/>
          <w:szCs w:val="36"/>
        </w:rPr>
      </w:pP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600" w:firstLineChars="200"/>
        <w:textAlignment w:val="auto"/>
        <w:outlineLvl w:val="9"/>
        <w:rPr>
          <w:rFonts w:hint="eastAsia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为了方便考生有效把握公开招聘笔试范围，根据四平市事业单位公开招聘考试需要，结合公开招聘岗位特点，拟定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2021</w:t>
      </w:r>
      <w:r>
        <w:rPr>
          <w:rFonts w:hint="eastAsia" w:ascii="宋体" w:hAnsi="宋体" w:cs="宋体"/>
          <w:color w:val="000000"/>
          <w:sz w:val="30"/>
          <w:szCs w:val="30"/>
        </w:rPr>
        <w:t>年四平市事业单位公开招聘工作人员考试大纲。此大纲仅为考生复习提供参考和借鉴。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30"/>
          <w:szCs w:val="30"/>
        </w:rPr>
        <w:t>一、考试科目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30"/>
          <w:szCs w:val="30"/>
        </w:rPr>
        <w:t>考试科目分别设定为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《</w:t>
      </w:r>
      <w:r>
        <w:rPr>
          <w:rFonts w:hint="eastAsia" w:ascii="宋体" w:hAnsi="宋体" w:cs="宋体"/>
          <w:color w:val="000000"/>
          <w:sz w:val="30"/>
          <w:szCs w:val="30"/>
        </w:rPr>
        <w:t>通用知识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》、《卫生综合</w:t>
      </w:r>
      <w:r>
        <w:rPr>
          <w:rFonts w:hint="eastAsia" w:ascii="宋体" w:hAnsi="宋体" w:cs="宋体"/>
          <w:color w:val="000000"/>
          <w:sz w:val="30"/>
          <w:szCs w:val="30"/>
        </w:rPr>
        <w:t>知识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》</w:t>
      </w:r>
      <w:r>
        <w:rPr>
          <w:rFonts w:hint="eastAsia" w:ascii="宋体" w:hAnsi="宋体" w:cs="宋体"/>
          <w:color w:val="000000"/>
          <w:sz w:val="30"/>
          <w:szCs w:val="30"/>
        </w:rPr>
        <w:t>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二、考试时限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时限为90分钟，满分100分。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三、考试形式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采用闭卷、全客观题的形式。试题的答案必须按照相关要求填涂在答题纸（卡）相应位置上。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四、考试题型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客观化试题题型为单项选择题、多项选择题、判断题等。</w:t>
      </w:r>
    </w:p>
    <w:p>
      <w:pPr>
        <w:pStyle w:val="4"/>
        <w:widowControl/>
        <w:numPr>
          <w:ilvl w:val="0"/>
          <w:numId w:val="1"/>
        </w:numPr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考试参考内容</w:t>
      </w:r>
    </w:p>
    <w:p>
      <w:pPr>
        <w:pStyle w:val="4"/>
        <w:widowControl/>
        <w:numPr>
          <w:ilvl w:val="0"/>
          <w:numId w:val="0"/>
        </w:numPr>
        <w:wordWrap/>
        <w:adjustRightInd/>
        <w:snapToGrid/>
        <w:spacing w:before="0" w:beforeAutospacing="0" w:after="0" w:afterAutospacing="0" w:line="360" w:lineRule="auto"/>
        <w:ind w:left="420" w:leftChars="0" w:right="0"/>
        <w:textAlignment w:val="auto"/>
        <w:outlineLvl w:val="9"/>
        <w:rPr>
          <w:rFonts w:hint="eastAsia" w:ascii="宋体" w:hAnsi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  <w:t>《</w:t>
      </w:r>
      <w:r>
        <w:rPr>
          <w:rFonts w:hint="eastAsia" w:ascii="宋体" w:hAnsi="宋体" w:cs="宋体"/>
          <w:b/>
          <w:bCs/>
          <w:color w:val="000000"/>
          <w:sz w:val="30"/>
          <w:szCs w:val="30"/>
        </w:rPr>
        <w:t>通用知识</w:t>
      </w:r>
      <w:r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  <w:t>》</w:t>
      </w:r>
      <w:r>
        <w:rPr>
          <w:rFonts w:hint="eastAsia" w:ascii="宋体" w:hAnsi="宋体" w:cs="宋体"/>
          <w:b/>
          <w:bCs/>
          <w:color w:val="000000"/>
          <w:sz w:val="30"/>
          <w:szCs w:val="30"/>
        </w:rPr>
        <w:t>笔试内容为：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（一）政治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1．马克思主义基本原理。科学的世界观和方法论、物质和意识、唯物辩证法、辩证唯物主义认识论、唯物主义的社会历史观、商品与货币、资本理论等。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2．毛泽东思想。毛泽东思想的形成和发展、历史地位以及毛泽东思想活的灵魂。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3．中国特色社会主义理论体系。邓小平理论、“三个代表”重要思想、科学发展观等重大战略思想。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4.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30"/>
          <w:szCs w:val="30"/>
        </w:rPr>
        <w:t>以习近平同志为核心的党中央治国理政的新理念、新思想、新战略。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right="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（二）法律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1．法学基础理论。基本概念、法律的制定与实施、依法治国的理论与实践等。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2. 宪法。宪法的地位和作用、国家的基本制度、公民的基本权利和义务等。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3．有关部门法。行政法、刑法、民法、经济法、社会法、环境与资源保护法、诉讼程序法、国际法等。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（三）道德建设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1．公民道德。公民道德建设的内容和公民道德教育等。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2．职业道德。职业道德的特点、核心和基本原则，职业道德基本规范等。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（四）时事政治与基本常识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1．时事政治。近一年来的国际、国内重大时事、重大会议、政治事件、社会热点问题等。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2．自然、历史、人文、科技、生活、安全等百科知识及吉林省省情。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（五）经济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1．马克思主义政治经济学。生产方式与经济制度、商品与货币、资本理论等。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right="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 xml:space="preserve"> 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2．社会主义市场经济理论。市场经济基本原理、社会主义基本经济制度、社会主义市场经济体制等。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（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六</w:t>
      </w:r>
      <w:r>
        <w:rPr>
          <w:rFonts w:hint="eastAsia" w:ascii="宋体" w:hAnsi="宋体" w:cs="宋体"/>
          <w:color w:val="000000"/>
          <w:sz w:val="30"/>
          <w:szCs w:val="30"/>
        </w:rPr>
        <w:t>）其他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30"/>
          <w:szCs w:val="30"/>
        </w:rPr>
        <w:t>与事业单位相关的法律、法规、规定及从业人员所应具备的基本素质、从业背景知识等。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30"/>
          <w:szCs w:val="30"/>
          <w:lang w:eastAsia="zh-CN"/>
        </w:rPr>
        <w:t>《卫生综合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sz w:val="30"/>
          <w:szCs w:val="30"/>
        </w:rPr>
        <w:t>知识</w:t>
      </w:r>
      <w:r>
        <w:rPr>
          <w:rFonts w:hint="eastAsia" w:ascii="宋体" w:hAnsi="宋体" w:cs="宋体"/>
          <w:b/>
          <w:bCs/>
          <w:color w:val="000000"/>
          <w:sz w:val="30"/>
          <w:szCs w:val="30"/>
          <w:lang w:eastAsia="zh-CN"/>
        </w:rPr>
        <w:t>》</w:t>
      </w:r>
      <w:r>
        <w:rPr>
          <w:rFonts w:hint="eastAsia" w:ascii="宋体" w:hAnsi="宋体" w:cs="宋体"/>
          <w:b/>
          <w:bCs/>
          <w:color w:val="000000"/>
          <w:sz w:val="30"/>
          <w:szCs w:val="30"/>
        </w:rPr>
        <w:t>笔试内容为</w:t>
      </w:r>
      <w:r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  <w:t>: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000000"/>
          <w:sz w:val="30"/>
          <w:szCs w:val="30"/>
        </w:rPr>
        <w:t xml:space="preserve">通用知识和卫生公共知识。 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right="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30"/>
          <w:szCs w:val="30"/>
        </w:rPr>
        <w:t> 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30"/>
          <w:szCs w:val="30"/>
        </w:rPr>
        <w:t> </w:t>
      </w:r>
    </w:p>
    <w:p>
      <w:pPr>
        <w:wordWrap/>
        <w:adjustRightInd/>
        <w:snapToGrid/>
        <w:spacing w:before="0" w:beforeAutospacing="0" w:after="0" w:afterAutospacing="0" w:line="360" w:lineRule="auto"/>
        <w:ind w:left="0" w:leftChars="0" w:right="0"/>
        <w:textAlignment w:val="auto"/>
        <w:outlineLvl w:val="9"/>
        <w:rPr>
          <w:rFonts w:hint="eastAsia"/>
          <w:sz w:val="30"/>
          <w:szCs w:val="30"/>
        </w:rPr>
      </w:pPr>
    </w:p>
    <w:p>
      <w:pPr>
        <w:wordWrap/>
        <w:adjustRightInd/>
        <w:snapToGrid/>
        <w:spacing w:before="0" w:beforeAutospacing="0" w:after="0" w:afterAutospacing="0" w:line="360" w:lineRule="auto"/>
        <w:ind w:left="0" w:leftChars="0" w:right="0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077CB4"/>
    <w:multiLevelType w:val="singleLevel"/>
    <w:tmpl w:val="5B077CB4"/>
    <w:lvl w:ilvl="0" w:tentative="0">
      <w:start w:val="5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E5C48"/>
    <w:rsid w:val="05085E3E"/>
    <w:rsid w:val="0EDA7DCB"/>
    <w:rsid w:val="1AA452EF"/>
    <w:rsid w:val="1DFD6198"/>
    <w:rsid w:val="2450362F"/>
    <w:rsid w:val="26CD316A"/>
    <w:rsid w:val="319750DE"/>
    <w:rsid w:val="339346FF"/>
    <w:rsid w:val="3D7258D9"/>
    <w:rsid w:val="41E31DB2"/>
    <w:rsid w:val="5EBC7FBF"/>
    <w:rsid w:val="638A0F04"/>
    <w:rsid w:val="6BFB555B"/>
    <w:rsid w:val="73A647F3"/>
    <w:rsid w:val="758826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宋体"/>
      <w:b/>
      <w:kern w:val="44"/>
      <w:sz w:val="48"/>
      <w:szCs w:val="48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note text"/>
    <w:basedOn w:val="1"/>
    <w:unhideWhenUsed/>
    <w:qFormat/>
    <w:uiPriority w:val="99"/>
    <w:pPr>
      <w:snapToGrid w:val="0"/>
      <w:jc w:val="left"/>
    </w:pPr>
  </w:style>
  <w:style w:type="paragraph" w:styleId="4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paragraph" w:customStyle="1" w:styleId="8">
    <w:name w:val="网站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134</Words>
  <Characters>765</Characters>
  <Lines>6</Lines>
  <Paragraphs>1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2018-01-08T02:02:00Z</dcterms:created>
  <dc:creator>Sky123.Org</dc:creator>
  <cp:lastModifiedBy>Administrator</cp:lastModifiedBy>
  <cp:lastPrinted>2018-05-25T03:04:00Z</cp:lastPrinted>
  <dcterms:modified xsi:type="dcterms:W3CDTF">2021-09-27T01:05:29Z</dcterms:modified>
  <dc:title>2018年四平市事业单位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